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17DA8" w14:textId="46C619C1" w:rsidR="005862D7" w:rsidRPr="001B51E0" w:rsidRDefault="004B3F8A" w:rsidP="008A49C6">
      <w:pPr>
        <w:spacing w:after="0" w:line="240" w:lineRule="auto"/>
        <w:ind w:left="540" w:hanging="540"/>
        <w:jc w:val="center"/>
        <w:rPr>
          <w:rFonts w:cstheme="minorHAnsi"/>
          <w:sz w:val="24"/>
          <w:szCs w:val="24"/>
        </w:rPr>
      </w:pPr>
      <w:r>
        <w:rPr>
          <w:rFonts w:cstheme="minorHAnsi"/>
          <w:sz w:val="24"/>
          <w:szCs w:val="24"/>
        </w:rPr>
        <w:t>April 2, 2020</w:t>
      </w:r>
    </w:p>
    <w:p w14:paraId="5383FCF5" w14:textId="590522CD" w:rsidR="000E56D0" w:rsidRPr="001B51E0" w:rsidRDefault="004B3F8A" w:rsidP="008A49C6">
      <w:pPr>
        <w:spacing w:after="0" w:line="240" w:lineRule="auto"/>
        <w:ind w:left="540" w:hanging="540"/>
        <w:jc w:val="center"/>
        <w:rPr>
          <w:rFonts w:cstheme="minorHAnsi"/>
          <w:sz w:val="28"/>
          <w:szCs w:val="28"/>
        </w:rPr>
      </w:pPr>
      <w:r>
        <w:rPr>
          <w:rFonts w:cstheme="minorHAnsi"/>
          <w:sz w:val="28"/>
          <w:szCs w:val="28"/>
        </w:rPr>
        <w:t>2 PM MST/4 PM EST</w:t>
      </w:r>
    </w:p>
    <w:p w14:paraId="62E3A48C" w14:textId="77777777" w:rsidR="001772DD" w:rsidRPr="001B51E0" w:rsidRDefault="001772DD" w:rsidP="008A49C6">
      <w:pPr>
        <w:spacing w:after="0" w:line="240" w:lineRule="auto"/>
        <w:ind w:left="540" w:hanging="540"/>
        <w:jc w:val="center"/>
        <w:rPr>
          <w:rFonts w:cstheme="minorHAnsi"/>
          <w:sz w:val="24"/>
          <w:szCs w:val="24"/>
        </w:rPr>
      </w:pPr>
    </w:p>
    <w:p w14:paraId="276BD263" w14:textId="77777777" w:rsidR="005C4A04" w:rsidRPr="004B3F8A" w:rsidRDefault="006C0331" w:rsidP="00182DA5">
      <w:pPr>
        <w:snapToGrid w:val="0"/>
        <w:spacing w:after="0" w:line="240" w:lineRule="auto"/>
        <w:ind w:left="547" w:hanging="547"/>
        <w:rPr>
          <w:rFonts w:cstheme="minorHAnsi"/>
          <w:b/>
          <w:sz w:val="24"/>
          <w:szCs w:val="24"/>
        </w:rPr>
      </w:pPr>
      <w:r w:rsidRPr="004B3F8A">
        <w:rPr>
          <w:rFonts w:cstheme="minorHAnsi"/>
          <w:b/>
          <w:sz w:val="24"/>
          <w:szCs w:val="24"/>
        </w:rPr>
        <w:t>Attendance</w:t>
      </w:r>
      <w:r w:rsidR="001C0CEA" w:rsidRPr="004B3F8A">
        <w:rPr>
          <w:rFonts w:cstheme="minorHAnsi"/>
          <w:b/>
          <w:sz w:val="24"/>
          <w:szCs w:val="24"/>
        </w:rPr>
        <w:t>:</w:t>
      </w:r>
      <w:r w:rsidR="00EC3C27" w:rsidRPr="004B3F8A">
        <w:rPr>
          <w:rFonts w:cstheme="minorHAnsi"/>
          <w:b/>
          <w:sz w:val="24"/>
          <w:szCs w:val="24"/>
        </w:rPr>
        <w:tab/>
      </w:r>
    </w:p>
    <w:p w14:paraId="7351F3A3" w14:textId="0A8BF6C0" w:rsidR="004B3F8A" w:rsidRPr="004B3F8A" w:rsidRDefault="004B3F8A" w:rsidP="00182DA5">
      <w:pPr>
        <w:snapToGrid w:val="0"/>
        <w:spacing w:after="0" w:line="240" w:lineRule="auto"/>
        <w:ind w:left="547" w:hanging="547"/>
        <w:rPr>
          <w:rFonts w:cstheme="minorHAnsi"/>
          <w:sz w:val="24"/>
          <w:szCs w:val="24"/>
        </w:rPr>
      </w:pPr>
      <w:r w:rsidRPr="004B3F8A">
        <w:rPr>
          <w:rFonts w:cstheme="minorHAnsi"/>
          <w:b/>
          <w:sz w:val="24"/>
          <w:szCs w:val="24"/>
        </w:rPr>
        <w:t xml:space="preserve">CDC: </w:t>
      </w:r>
      <w:r w:rsidRPr="004B3F8A">
        <w:rPr>
          <w:rFonts w:cstheme="minorHAnsi"/>
          <w:sz w:val="24"/>
          <w:szCs w:val="24"/>
        </w:rPr>
        <w:t>Marcus Gaffney</w:t>
      </w:r>
    </w:p>
    <w:p w14:paraId="3685E204" w14:textId="40E6952C" w:rsidR="004B3F8A" w:rsidRPr="004B3F8A" w:rsidRDefault="004B3F8A" w:rsidP="00182DA5">
      <w:pPr>
        <w:snapToGrid w:val="0"/>
        <w:spacing w:after="0" w:line="240" w:lineRule="auto"/>
        <w:ind w:left="547" w:hanging="547"/>
        <w:rPr>
          <w:rFonts w:cstheme="minorHAnsi"/>
          <w:sz w:val="24"/>
          <w:szCs w:val="24"/>
        </w:rPr>
      </w:pPr>
      <w:r w:rsidRPr="004B3F8A">
        <w:rPr>
          <w:rFonts w:cstheme="minorHAnsi"/>
          <w:b/>
          <w:sz w:val="24"/>
          <w:szCs w:val="24"/>
        </w:rPr>
        <w:t>DS</w:t>
      </w:r>
      <w:r w:rsidR="00B87BB7">
        <w:rPr>
          <w:rFonts w:cstheme="minorHAnsi"/>
          <w:b/>
          <w:sz w:val="24"/>
          <w:szCs w:val="24"/>
        </w:rPr>
        <w:t>H</w:t>
      </w:r>
      <w:r w:rsidRPr="004B3F8A">
        <w:rPr>
          <w:rFonts w:cstheme="minorHAnsi"/>
          <w:b/>
          <w:sz w:val="24"/>
          <w:szCs w:val="24"/>
        </w:rPr>
        <w:t>PSHWA:</w:t>
      </w:r>
      <w:r w:rsidRPr="004B3F8A">
        <w:rPr>
          <w:rFonts w:cstheme="minorHAnsi"/>
          <w:sz w:val="24"/>
          <w:szCs w:val="24"/>
        </w:rPr>
        <w:t xml:space="preserve"> Linda Hazard</w:t>
      </w:r>
      <w:r w:rsidR="000418CC">
        <w:rPr>
          <w:rFonts w:cstheme="minorHAnsi"/>
          <w:sz w:val="24"/>
          <w:szCs w:val="24"/>
        </w:rPr>
        <w:t>, Marcia Fort</w:t>
      </w:r>
    </w:p>
    <w:p w14:paraId="10D92122" w14:textId="13FF87F1" w:rsidR="001C0CEA" w:rsidRPr="004B3F8A" w:rsidRDefault="001C0CEA" w:rsidP="00182DA5">
      <w:pPr>
        <w:snapToGrid w:val="0"/>
        <w:spacing w:after="0" w:line="240" w:lineRule="auto"/>
        <w:ind w:left="547" w:hanging="547"/>
        <w:rPr>
          <w:rFonts w:cstheme="minorHAnsi"/>
          <w:sz w:val="24"/>
          <w:szCs w:val="24"/>
        </w:rPr>
      </w:pPr>
      <w:r w:rsidRPr="004B3F8A">
        <w:rPr>
          <w:rFonts w:cstheme="minorHAnsi"/>
          <w:b/>
          <w:sz w:val="24"/>
          <w:szCs w:val="24"/>
        </w:rPr>
        <w:t>HRSA:</w:t>
      </w:r>
      <w:r w:rsidRPr="004B3F8A">
        <w:rPr>
          <w:rFonts w:cstheme="minorHAnsi"/>
          <w:sz w:val="24"/>
          <w:szCs w:val="24"/>
        </w:rPr>
        <w:t xml:space="preserve"> </w:t>
      </w:r>
      <w:r w:rsidR="001772DD" w:rsidRPr="004B3F8A">
        <w:rPr>
          <w:rFonts w:cstheme="minorHAnsi"/>
          <w:sz w:val="24"/>
          <w:szCs w:val="24"/>
        </w:rPr>
        <w:t xml:space="preserve">Sandra </w:t>
      </w:r>
      <w:proofErr w:type="spellStart"/>
      <w:r w:rsidR="001772DD" w:rsidRPr="004B3F8A">
        <w:rPr>
          <w:rFonts w:cstheme="minorHAnsi"/>
          <w:sz w:val="24"/>
          <w:szCs w:val="24"/>
        </w:rPr>
        <w:t>Battiste</w:t>
      </w:r>
      <w:proofErr w:type="spellEnd"/>
      <w:r w:rsidR="00A138E9" w:rsidRPr="004B3F8A">
        <w:rPr>
          <w:rFonts w:cstheme="minorHAnsi"/>
          <w:sz w:val="24"/>
          <w:szCs w:val="24"/>
        </w:rPr>
        <w:t xml:space="preserve">, </w:t>
      </w:r>
      <w:r w:rsidR="004B3F8A" w:rsidRPr="004B3F8A">
        <w:rPr>
          <w:rFonts w:cstheme="minorHAnsi"/>
          <w:sz w:val="24"/>
          <w:szCs w:val="24"/>
        </w:rPr>
        <w:t xml:space="preserve">Bethany Applebaum, </w:t>
      </w:r>
      <w:proofErr w:type="spellStart"/>
      <w:r w:rsidR="004B3F8A" w:rsidRPr="004B3F8A">
        <w:rPr>
          <w:rFonts w:cstheme="minorHAnsi"/>
          <w:sz w:val="24"/>
          <w:szCs w:val="24"/>
        </w:rPr>
        <w:t>Maea</w:t>
      </w:r>
      <w:proofErr w:type="spellEnd"/>
      <w:r w:rsidR="004B3F8A" w:rsidRPr="004B3F8A">
        <w:rPr>
          <w:rFonts w:cstheme="minorHAnsi"/>
          <w:sz w:val="24"/>
          <w:szCs w:val="24"/>
        </w:rPr>
        <w:t xml:space="preserve"> Banks, </w:t>
      </w:r>
      <w:r w:rsidR="00A138E9" w:rsidRPr="004B3F8A">
        <w:rPr>
          <w:rFonts w:cstheme="minorHAnsi"/>
          <w:sz w:val="24"/>
          <w:szCs w:val="24"/>
        </w:rPr>
        <w:t xml:space="preserve">Sara Beth McLellan, </w:t>
      </w:r>
      <w:r w:rsidR="004B3F8A" w:rsidRPr="004B3F8A">
        <w:rPr>
          <w:rFonts w:cstheme="minorHAnsi"/>
          <w:sz w:val="24"/>
          <w:szCs w:val="24"/>
        </w:rPr>
        <w:t>Treeby Brown</w:t>
      </w:r>
      <w:r w:rsidR="00A138E9" w:rsidRPr="004B3F8A">
        <w:rPr>
          <w:rFonts w:cstheme="minorHAnsi"/>
          <w:sz w:val="24"/>
          <w:szCs w:val="24"/>
        </w:rPr>
        <w:t xml:space="preserve">, </w:t>
      </w:r>
      <w:r w:rsidR="00B87A61" w:rsidRPr="004B3F8A">
        <w:rPr>
          <w:rFonts w:cstheme="minorHAnsi"/>
          <w:sz w:val="24"/>
          <w:szCs w:val="24"/>
        </w:rPr>
        <w:t xml:space="preserve">and </w:t>
      </w:r>
      <w:r w:rsidR="001772DD" w:rsidRPr="004B3F8A">
        <w:rPr>
          <w:rFonts w:cstheme="minorHAnsi"/>
          <w:sz w:val="24"/>
          <w:szCs w:val="24"/>
        </w:rPr>
        <w:t>Michelle Koplitz</w:t>
      </w:r>
    </w:p>
    <w:p w14:paraId="74D8C48E" w14:textId="547DF9B9" w:rsidR="001C0CEA" w:rsidRPr="004B3F8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NCHAM: </w:t>
      </w:r>
      <w:r w:rsidR="000C1180" w:rsidRPr="004B3F8A">
        <w:rPr>
          <w:rFonts w:asciiTheme="minorHAnsi" w:hAnsiTheme="minorHAnsi" w:cstheme="minorHAnsi"/>
          <w:sz w:val="24"/>
          <w:szCs w:val="24"/>
        </w:rPr>
        <w:t xml:space="preserve">Karl White, </w:t>
      </w:r>
      <w:r w:rsidR="00DC6365" w:rsidRPr="004B3F8A">
        <w:rPr>
          <w:rFonts w:asciiTheme="minorHAnsi" w:hAnsiTheme="minorHAnsi" w:cstheme="minorHAnsi"/>
          <w:sz w:val="24"/>
          <w:szCs w:val="24"/>
        </w:rPr>
        <w:t xml:space="preserve">Mandy </w:t>
      </w:r>
      <w:r w:rsidR="001772DD" w:rsidRPr="004B3F8A">
        <w:rPr>
          <w:rFonts w:asciiTheme="minorHAnsi" w:hAnsiTheme="minorHAnsi" w:cstheme="minorHAnsi"/>
          <w:sz w:val="24"/>
          <w:szCs w:val="24"/>
        </w:rPr>
        <w:t xml:space="preserve">Jay, </w:t>
      </w:r>
      <w:r w:rsidR="004B3F8A" w:rsidRPr="004B3F8A">
        <w:rPr>
          <w:rFonts w:asciiTheme="minorHAnsi" w:hAnsiTheme="minorHAnsi" w:cstheme="minorHAnsi"/>
          <w:sz w:val="24"/>
          <w:szCs w:val="24"/>
        </w:rPr>
        <w:t xml:space="preserve">William Eiserman </w:t>
      </w:r>
      <w:r w:rsidR="00B87A61" w:rsidRPr="004B3F8A">
        <w:rPr>
          <w:rFonts w:asciiTheme="minorHAnsi" w:hAnsiTheme="minorHAnsi" w:cstheme="minorHAnsi"/>
          <w:sz w:val="24"/>
          <w:szCs w:val="24"/>
        </w:rPr>
        <w:t xml:space="preserve">and </w:t>
      </w:r>
      <w:r w:rsidR="00E91D2A" w:rsidRPr="004B3F8A">
        <w:rPr>
          <w:rFonts w:asciiTheme="minorHAnsi" w:hAnsiTheme="minorHAnsi" w:cstheme="minorHAnsi"/>
          <w:sz w:val="24"/>
          <w:szCs w:val="24"/>
        </w:rPr>
        <w:t>Alyson Ward</w:t>
      </w:r>
    </w:p>
    <w:p w14:paraId="3AF9660F" w14:textId="256D149B" w:rsidR="001C0CEA" w:rsidRPr="004B3F8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AAP: </w:t>
      </w:r>
      <w:r w:rsidR="005F2E9B" w:rsidRPr="004B3F8A">
        <w:rPr>
          <w:rFonts w:asciiTheme="minorHAnsi" w:hAnsiTheme="minorHAnsi" w:cstheme="minorHAnsi"/>
          <w:sz w:val="24"/>
          <w:szCs w:val="24"/>
        </w:rPr>
        <w:t>Christina Boothby and Müge Chavdar</w:t>
      </w:r>
    </w:p>
    <w:p w14:paraId="0CCD2BA3" w14:textId="2F082DC2" w:rsidR="001C0CE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H&amp;V: </w:t>
      </w:r>
      <w:r w:rsidRPr="004B3F8A">
        <w:rPr>
          <w:rFonts w:asciiTheme="minorHAnsi" w:hAnsiTheme="minorHAnsi" w:cstheme="minorHAnsi"/>
          <w:sz w:val="24"/>
          <w:szCs w:val="24"/>
        </w:rPr>
        <w:t>Janet DesGeorges</w:t>
      </w:r>
      <w:r w:rsidR="00494EC5" w:rsidRPr="004B3F8A">
        <w:rPr>
          <w:rFonts w:asciiTheme="minorHAnsi" w:hAnsiTheme="minorHAnsi" w:cstheme="minorHAnsi"/>
          <w:sz w:val="24"/>
          <w:szCs w:val="24"/>
        </w:rPr>
        <w:t xml:space="preserve"> </w:t>
      </w:r>
      <w:r w:rsidR="00B209E8" w:rsidRPr="004B3F8A">
        <w:rPr>
          <w:rFonts w:asciiTheme="minorHAnsi" w:hAnsiTheme="minorHAnsi" w:cstheme="minorHAnsi"/>
          <w:sz w:val="24"/>
          <w:szCs w:val="24"/>
        </w:rPr>
        <w:t xml:space="preserve">and </w:t>
      </w:r>
      <w:r w:rsidR="00494EC5" w:rsidRPr="004B3F8A">
        <w:rPr>
          <w:rFonts w:asciiTheme="minorHAnsi" w:hAnsiTheme="minorHAnsi" w:cstheme="minorHAnsi"/>
          <w:sz w:val="24"/>
          <w:szCs w:val="24"/>
        </w:rPr>
        <w:t>Lisa Kovacs</w:t>
      </w:r>
    </w:p>
    <w:p w14:paraId="360FCC0E" w14:textId="4CDFA72B" w:rsidR="006C0331" w:rsidRPr="004B3F8A" w:rsidRDefault="006C0331" w:rsidP="00FA4C09">
      <w:pPr>
        <w:pStyle w:val="ListParagraph"/>
        <w:spacing w:line="360" w:lineRule="auto"/>
        <w:ind w:left="540" w:hanging="540"/>
        <w:rPr>
          <w:rFonts w:asciiTheme="minorHAnsi" w:hAnsiTheme="minorHAnsi" w:cstheme="minorHAnsi"/>
          <w:color w:val="FF0000"/>
          <w:sz w:val="24"/>
          <w:szCs w:val="24"/>
        </w:rPr>
      </w:pPr>
    </w:p>
    <w:p w14:paraId="275DFD3E" w14:textId="44476AF7" w:rsidR="006F166E" w:rsidRPr="004034BA" w:rsidRDefault="004B3F8A" w:rsidP="00490889">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 xml:space="preserve">COVID-19 Update.  </w:t>
      </w:r>
      <w:r>
        <w:rPr>
          <w:rFonts w:asciiTheme="minorHAnsi" w:hAnsiTheme="minorHAnsi" w:cstheme="minorHAnsi"/>
          <w:color w:val="000000" w:themeColor="text1"/>
          <w:sz w:val="24"/>
          <w:szCs w:val="24"/>
        </w:rPr>
        <w:t>Each group provided a brief update regarding known impact</w:t>
      </w:r>
      <w:r w:rsidR="00CB22B9">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of the COVID-19 pandemic on EHDI programs</w:t>
      </w:r>
      <w:r w:rsidR="00CB22B9">
        <w:rPr>
          <w:rFonts w:asciiTheme="minorHAnsi" w:hAnsiTheme="minorHAnsi" w:cstheme="minorHAnsi"/>
          <w:color w:val="000000" w:themeColor="text1"/>
          <w:sz w:val="24"/>
          <w:szCs w:val="24"/>
        </w:rPr>
        <w:t>.  It is important that we stay connected with all of our federal and state partners so we do not duplicate efforts.</w:t>
      </w:r>
    </w:p>
    <w:p w14:paraId="2FE66C75" w14:textId="0406CD23" w:rsidR="00A138E9" w:rsidRDefault="00CB22B9" w:rsidP="006F166E">
      <w:pPr>
        <w:pStyle w:val="ListParagraph"/>
        <w:numPr>
          <w:ilvl w:val="0"/>
          <w:numId w:val="14"/>
        </w:numPr>
        <w:spacing w:after="120"/>
        <w:ind w:left="153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NCHAM:  Updates made to NCHAM websites include resources relevant to EHDI programs.   Karl also sent an email to state EHDI coordinators asking if there was guidance coming out of their programs we could post on the websites and explained that the NTRC is not trying to decide what guidance is best or correct, but to share what others are doing.  NCHAM is also coordinating with DSPSHWA through EHDI </w:t>
      </w:r>
      <w:r w:rsidR="000418CC">
        <w:rPr>
          <w:rFonts w:asciiTheme="minorHAnsi" w:hAnsiTheme="minorHAnsi" w:cstheme="minorHAnsi"/>
          <w:color w:val="000000" w:themeColor="text1"/>
          <w:sz w:val="24"/>
          <w:szCs w:val="24"/>
        </w:rPr>
        <w:t>CHATS</w:t>
      </w:r>
      <w:r>
        <w:rPr>
          <w:rFonts w:asciiTheme="minorHAnsi" w:hAnsiTheme="minorHAnsi" w:cstheme="minorHAnsi"/>
          <w:color w:val="000000" w:themeColor="text1"/>
          <w:sz w:val="24"/>
          <w:szCs w:val="24"/>
        </w:rPr>
        <w:t xml:space="preserve"> for additional things we should be doing.</w:t>
      </w:r>
    </w:p>
    <w:p w14:paraId="7BEA4D3A" w14:textId="3B6EB166" w:rsidR="00A138E9" w:rsidRPr="00B868D7" w:rsidRDefault="00CB22B9" w:rsidP="009E3932">
      <w:pPr>
        <w:pStyle w:val="ListParagraph"/>
        <w:numPr>
          <w:ilvl w:val="0"/>
          <w:numId w:val="14"/>
        </w:numPr>
        <w:spacing w:after="120"/>
        <w:ind w:left="1530"/>
        <w:rPr>
          <w:rFonts w:cstheme="minorHAnsi"/>
          <w:sz w:val="24"/>
          <w:szCs w:val="24"/>
        </w:rPr>
      </w:pPr>
      <w:r w:rsidRPr="00CB22B9">
        <w:rPr>
          <w:rFonts w:asciiTheme="minorHAnsi" w:hAnsiTheme="minorHAnsi" w:cstheme="minorHAnsi"/>
          <w:color w:val="000000" w:themeColor="text1"/>
          <w:sz w:val="24"/>
          <w:szCs w:val="24"/>
        </w:rPr>
        <w:t xml:space="preserve">H&amp;V:  H&amp;V website updates include a list of resources, also available in Spanish, to help families find the specific resources they need.  The FL3 office hours </w:t>
      </w:r>
      <w:proofErr w:type="gramStart"/>
      <w:r w:rsidRPr="00CB22B9">
        <w:rPr>
          <w:rFonts w:asciiTheme="minorHAnsi" w:hAnsiTheme="minorHAnsi" w:cstheme="minorHAnsi"/>
          <w:color w:val="000000" w:themeColor="text1"/>
          <w:sz w:val="24"/>
          <w:szCs w:val="24"/>
        </w:rPr>
        <w:t>ha</w:t>
      </w:r>
      <w:r w:rsidR="000418CC">
        <w:rPr>
          <w:rFonts w:asciiTheme="minorHAnsi" w:hAnsiTheme="minorHAnsi" w:cstheme="minorHAnsi"/>
          <w:color w:val="000000" w:themeColor="text1"/>
          <w:sz w:val="24"/>
          <w:szCs w:val="24"/>
        </w:rPr>
        <w:t>ve</w:t>
      </w:r>
      <w:r w:rsidRPr="00CB22B9">
        <w:rPr>
          <w:rFonts w:asciiTheme="minorHAnsi" w:hAnsiTheme="minorHAnsi" w:cstheme="minorHAnsi"/>
          <w:color w:val="000000" w:themeColor="text1"/>
          <w:sz w:val="24"/>
          <w:szCs w:val="24"/>
        </w:rPr>
        <w:t xml:space="preserve"> been changed</w:t>
      </w:r>
      <w:proofErr w:type="gramEnd"/>
      <w:r w:rsidRPr="00CB22B9">
        <w:rPr>
          <w:rFonts w:asciiTheme="minorHAnsi" w:hAnsiTheme="minorHAnsi" w:cstheme="minorHAnsi"/>
          <w:color w:val="000000" w:themeColor="text1"/>
          <w:sz w:val="24"/>
          <w:szCs w:val="24"/>
        </w:rPr>
        <w:t xml:space="preserve"> to weekly.  Many FBO services are </w:t>
      </w:r>
      <w:r w:rsidR="00B868D7">
        <w:rPr>
          <w:rFonts w:asciiTheme="minorHAnsi" w:hAnsiTheme="minorHAnsi" w:cstheme="minorHAnsi"/>
          <w:color w:val="000000" w:themeColor="text1"/>
          <w:sz w:val="24"/>
          <w:szCs w:val="24"/>
        </w:rPr>
        <w:t xml:space="preserve">now being </w:t>
      </w:r>
      <w:r w:rsidRPr="00CB22B9">
        <w:rPr>
          <w:rFonts w:asciiTheme="minorHAnsi" w:hAnsiTheme="minorHAnsi" w:cstheme="minorHAnsi"/>
          <w:color w:val="000000" w:themeColor="text1"/>
          <w:sz w:val="24"/>
          <w:szCs w:val="24"/>
        </w:rPr>
        <w:t xml:space="preserve">provided through tele </w:t>
      </w:r>
      <w:r w:rsidR="000418CC">
        <w:rPr>
          <w:rFonts w:asciiTheme="minorHAnsi" w:hAnsiTheme="minorHAnsi" w:cstheme="minorHAnsi"/>
          <w:color w:val="000000" w:themeColor="text1"/>
          <w:sz w:val="24"/>
          <w:szCs w:val="24"/>
        </w:rPr>
        <w:t>practice</w:t>
      </w:r>
      <w:r w:rsidR="00B868D7">
        <w:rPr>
          <w:rFonts w:asciiTheme="minorHAnsi" w:hAnsiTheme="minorHAnsi" w:cstheme="minorHAnsi"/>
          <w:color w:val="000000" w:themeColor="text1"/>
          <w:sz w:val="24"/>
          <w:szCs w:val="24"/>
        </w:rPr>
        <w:t xml:space="preserve">.  </w:t>
      </w:r>
      <w:r w:rsidRPr="00CB22B9">
        <w:rPr>
          <w:rFonts w:asciiTheme="minorHAnsi" w:hAnsiTheme="minorHAnsi" w:cstheme="minorHAnsi"/>
          <w:color w:val="000000" w:themeColor="text1"/>
          <w:sz w:val="24"/>
          <w:szCs w:val="24"/>
        </w:rPr>
        <w:t xml:space="preserve">H&amp;V </w:t>
      </w:r>
      <w:r>
        <w:rPr>
          <w:rFonts w:asciiTheme="minorHAnsi" w:hAnsiTheme="minorHAnsi" w:cstheme="minorHAnsi"/>
          <w:color w:val="000000" w:themeColor="text1"/>
          <w:sz w:val="24"/>
          <w:szCs w:val="24"/>
        </w:rPr>
        <w:t xml:space="preserve">is working with families regarding accessibility of equipment </w:t>
      </w:r>
      <w:r w:rsidR="00B868D7">
        <w:rPr>
          <w:rFonts w:asciiTheme="minorHAnsi" w:hAnsiTheme="minorHAnsi" w:cstheme="minorHAnsi"/>
          <w:color w:val="000000" w:themeColor="text1"/>
          <w:sz w:val="24"/>
          <w:szCs w:val="24"/>
        </w:rPr>
        <w:t>and</w:t>
      </w:r>
      <w:r>
        <w:rPr>
          <w:rFonts w:asciiTheme="minorHAnsi" w:hAnsiTheme="minorHAnsi" w:cstheme="minorHAnsi"/>
          <w:color w:val="000000" w:themeColor="text1"/>
          <w:sz w:val="24"/>
          <w:szCs w:val="24"/>
        </w:rPr>
        <w:t xml:space="preserve"> access to professionals.  </w:t>
      </w:r>
      <w:r w:rsidRPr="00CB22B9">
        <w:rPr>
          <w:rFonts w:asciiTheme="minorHAnsi" w:hAnsiTheme="minorHAnsi" w:cstheme="minorHAnsi"/>
          <w:color w:val="000000" w:themeColor="text1"/>
          <w:sz w:val="24"/>
          <w:szCs w:val="24"/>
        </w:rPr>
        <w:t xml:space="preserve"> </w:t>
      </w:r>
    </w:p>
    <w:p w14:paraId="112B58F0" w14:textId="440D3DC0" w:rsidR="00B868D7" w:rsidRPr="00B868D7" w:rsidRDefault="00B868D7" w:rsidP="00625030">
      <w:pPr>
        <w:pStyle w:val="ListParagraph"/>
        <w:numPr>
          <w:ilvl w:val="0"/>
          <w:numId w:val="14"/>
        </w:numPr>
        <w:spacing w:after="120"/>
        <w:ind w:left="1530"/>
        <w:rPr>
          <w:rFonts w:cstheme="minorHAnsi"/>
          <w:sz w:val="24"/>
          <w:szCs w:val="24"/>
        </w:rPr>
      </w:pPr>
      <w:r w:rsidRPr="00B868D7">
        <w:rPr>
          <w:rFonts w:asciiTheme="minorHAnsi" w:hAnsiTheme="minorHAnsi" w:cstheme="minorHAnsi"/>
          <w:color w:val="000000" w:themeColor="text1"/>
          <w:sz w:val="24"/>
          <w:szCs w:val="24"/>
        </w:rPr>
        <w:t xml:space="preserve">AAP:  A COVID-19 Response Team has been formed which oversees all the efforts related to COVID-19, developed webinars, developed articles for Healthychildren.org, and launched a COVID-19 ECHO project providing four ECHO sessions each day.   The articles for Healthychildren.org will be sent to NCHAM for posting on the NTRC website.  AAP is putting together recommendations about screening/newborn hearing.  </w:t>
      </w:r>
      <w:r>
        <w:rPr>
          <w:rFonts w:asciiTheme="minorHAnsi" w:hAnsiTheme="minorHAnsi" w:cstheme="minorHAnsi"/>
          <w:color w:val="000000" w:themeColor="text1"/>
          <w:sz w:val="24"/>
          <w:szCs w:val="24"/>
        </w:rPr>
        <w:t xml:space="preserve"> Chapter Champions have developed language related to what pediatricians should be doing regarding newborn screening.  This statement will be shared as soon as it is finalized.</w:t>
      </w:r>
    </w:p>
    <w:p w14:paraId="4B06DA32" w14:textId="060A8561" w:rsidR="00B868D7" w:rsidRPr="0055391A" w:rsidRDefault="00B868D7" w:rsidP="00625030">
      <w:pPr>
        <w:pStyle w:val="ListParagraph"/>
        <w:numPr>
          <w:ilvl w:val="0"/>
          <w:numId w:val="14"/>
        </w:numPr>
        <w:spacing w:after="120"/>
        <w:ind w:left="1530"/>
        <w:rPr>
          <w:rFonts w:cstheme="minorHAnsi"/>
          <w:sz w:val="24"/>
          <w:szCs w:val="24"/>
        </w:rPr>
      </w:pPr>
      <w:r>
        <w:rPr>
          <w:rFonts w:asciiTheme="minorHAnsi" w:hAnsiTheme="minorHAnsi" w:cstheme="minorHAnsi"/>
          <w:color w:val="000000" w:themeColor="text1"/>
          <w:sz w:val="24"/>
          <w:szCs w:val="24"/>
        </w:rPr>
        <w:t>DS</w:t>
      </w:r>
      <w:r w:rsidR="00B87BB7">
        <w:rPr>
          <w:rFonts w:asciiTheme="minorHAnsi" w:hAnsiTheme="minorHAnsi" w:cstheme="minorHAnsi"/>
          <w:color w:val="000000" w:themeColor="text1"/>
          <w:sz w:val="24"/>
          <w:szCs w:val="24"/>
        </w:rPr>
        <w:t>H</w:t>
      </w:r>
      <w:r>
        <w:rPr>
          <w:rFonts w:asciiTheme="minorHAnsi" w:hAnsiTheme="minorHAnsi" w:cstheme="minorHAnsi"/>
          <w:color w:val="000000" w:themeColor="text1"/>
          <w:sz w:val="24"/>
          <w:szCs w:val="24"/>
        </w:rPr>
        <w:t>PSH</w:t>
      </w:r>
      <w:r w:rsidR="00B87BB7">
        <w:rPr>
          <w:rFonts w:asciiTheme="minorHAnsi" w:hAnsiTheme="minorHAnsi" w:cstheme="minorHAnsi"/>
          <w:color w:val="000000" w:themeColor="text1"/>
          <w:sz w:val="24"/>
          <w:szCs w:val="24"/>
        </w:rPr>
        <w:t>W</w:t>
      </w:r>
      <w:r>
        <w:rPr>
          <w:rFonts w:asciiTheme="minorHAnsi" w:hAnsiTheme="minorHAnsi" w:cstheme="minorHAnsi"/>
          <w:color w:val="000000" w:themeColor="text1"/>
          <w:sz w:val="24"/>
          <w:szCs w:val="24"/>
        </w:rPr>
        <w:t xml:space="preserve">A:  Communication is being developed for membership regarding hearing screening, inpatient and outpatient </w:t>
      </w:r>
      <w:proofErr w:type="spellStart"/>
      <w:r w:rsidR="00B87BB7">
        <w:rPr>
          <w:rFonts w:asciiTheme="minorHAnsi" w:hAnsiTheme="minorHAnsi" w:cstheme="minorHAnsi"/>
          <w:color w:val="000000" w:themeColor="text1"/>
          <w:sz w:val="24"/>
          <w:szCs w:val="24"/>
        </w:rPr>
        <w:t>followup</w:t>
      </w:r>
      <w:proofErr w:type="spellEnd"/>
      <w:r w:rsidR="00B87BB7">
        <w:rPr>
          <w:rFonts w:asciiTheme="minorHAnsi" w:hAnsiTheme="minorHAnsi" w:cstheme="minorHAnsi"/>
          <w:color w:val="000000" w:themeColor="text1"/>
          <w:sz w:val="24"/>
          <w:szCs w:val="24"/>
        </w:rPr>
        <w:t xml:space="preserve"> and </w:t>
      </w:r>
      <w:r>
        <w:rPr>
          <w:rFonts w:asciiTheme="minorHAnsi" w:hAnsiTheme="minorHAnsi" w:cstheme="minorHAnsi"/>
          <w:color w:val="000000" w:themeColor="text1"/>
          <w:sz w:val="24"/>
          <w:szCs w:val="24"/>
        </w:rPr>
        <w:t>diagnostic</w:t>
      </w:r>
      <w:r w:rsidR="00B87BB7">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B87BB7">
        <w:rPr>
          <w:rFonts w:asciiTheme="minorHAnsi" w:hAnsiTheme="minorHAnsi" w:cstheme="minorHAnsi"/>
          <w:color w:val="000000" w:themeColor="text1"/>
          <w:sz w:val="24"/>
          <w:szCs w:val="24"/>
        </w:rPr>
        <w:t xml:space="preserve">We must keep in mind the needs of programs for </w:t>
      </w:r>
      <w:r>
        <w:rPr>
          <w:rFonts w:asciiTheme="minorHAnsi" w:hAnsiTheme="minorHAnsi" w:cstheme="minorHAnsi"/>
          <w:color w:val="000000" w:themeColor="text1"/>
          <w:sz w:val="24"/>
          <w:szCs w:val="24"/>
        </w:rPr>
        <w:t>now and as we move into recovery period</w:t>
      </w:r>
      <w:r w:rsidR="00B87BB7">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EHDI C</w:t>
      </w:r>
      <w:r w:rsidR="00B87BB7">
        <w:rPr>
          <w:rFonts w:asciiTheme="minorHAnsi" w:hAnsiTheme="minorHAnsi" w:cstheme="minorHAnsi"/>
          <w:color w:val="000000" w:themeColor="text1"/>
          <w:sz w:val="24"/>
          <w:szCs w:val="24"/>
        </w:rPr>
        <w:t>HATS will continue to meet frequently to</w:t>
      </w:r>
      <w:r>
        <w:rPr>
          <w:rFonts w:asciiTheme="minorHAnsi" w:hAnsiTheme="minorHAnsi" w:cstheme="minorHAnsi"/>
          <w:color w:val="000000" w:themeColor="text1"/>
          <w:sz w:val="24"/>
          <w:szCs w:val="24"/>
        </w:rPr>
        <w:t xml:space="preserve"> discuss a variety of concerns and challenges.</w:t>
      </w:r>
    </w:p>
    <w:p w14:paraId="6AB14204" w14:textId="050169AF" w:rsidR="00B868D7" w:rsidRPr="00B868D7" w:rsidRDefault="00B868D7" w:rsidP="00625030">
      <w:pPr>
        <w:pStyle w:val="ListParagraph"/>
        <w:numPr>
          <w:ilvl w:val="0"/>
          <w:numId w:val="14"/>
        </w:numPr>
        <w:spacing w:after="120"/>
        <w:ind w:left="1530"/>
        <w:rPr>
          <w:rFonts w:cstheme="minorHAnsi"/>
          <w:sz w:val="24"/>
          <w:szCs w:val="24"/>
        </w:rPr>
      </w:pPr>
      <w:r>
        <w:rPr>
          <w:rFonts w:asciiTheme="minorHAnsi" w:hAnsiTheme="minorHAnsi" w:cstheme="minorHAnsi"/>
          <w:color w:val="000000" w:themeColor="text1"/>
          <w:sz w:val="24"/>
          <w:szCs w:val="24"/>
        </w:rPr>
        <w:t xml:space="preserve">CDC:  </w:t>
      </w:r>
      <w:r w:rsidR="0055391A">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he CDC </w:t>
      </w:r>
      <w:r w:rsidR="0055391A">
        <w:rPr>
          <w:rFonts w:asciiTheme="minorHAnsi" w:hAnsiTheme="minorHAnsi" w:cstheme="minorHAnsi"/>
          <w:color w:val="000000" w:themeColor="text1"/>
          <w:sz w:val="24"/>
          <w:szCs w:val="24"/>
        </w:rPr>
        <w:t xml:space="preserve">is responding to multiple questions and requests related to COVID-19.  The CDC </w:t>
      </w:r>
      <w:r>
        <w:rPr>
          <w:rFonts w:asciiTheme="minorHAnsi" w:hAnsiTheme="minorHAnsi" w:cstheme="minorHAnsi"/>
          <w:color w:val="000000" w:themeColor="text1"/>
          <w:sz w:val="24"/>
          <w:szCs w:val="24"/>
        </w:rPr>
        <w:t>website is being updated on a routine basis</w:t>
      </w:r>
      <w:r w:rsidR="0055391A">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w:t>
      </w:r>
    </w:p>
    <w:p w14:paraId="36A183D6" w14:textId="51FDB98A" w:rsidR="00B868D7" w:rsidRPr="00B868D7" w:rsidRDefault="0055391A" w:rsidP="00625030">
      <w:pPr>
        <w:pStyle w:val="ListParagraph"/>
        <w:numPr>
          <w:ilvl w:val="0"/>
          <w:numId w:val="14"/>
        </w:numPr>
        <w:spacing w:after="120"/>
        <w:ind w:left="1530"/>
        <w:rPr>
          <w:rFonts w:cstheme="minorHAnsi"/>
          <w:sz w:val="24"/>
          <w:szCs w:val="24"/>
        </w:rPr>
      </w:pPr>
      <w:r>
        <w:rPr>
          <w:rFonts w:asciiTheme="minorHAnsi" w:hAnsiTheme="minorHAnsi" w:cstheme="minorHAnsi"/>
          <w:color w:val="000000" w:themeColor="text1"/>
          <w:sz w:val="24"/>
          <w:szCs w:val="24"/>
        </w:rPr>
        <w:lastRenderedPageBreak/>
        <w:t>HRSA</w:t>
      </w:r>
      <w:r w:rsidR="00B868D7">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Many states are asking questions regarding deadlines as well as programmatic and procedur</w:t>
      </w:r>
      <w:r w:rsidR="00B87BB7">
        <w:rPr>
          <w:rFonts w:asciiTheme="minorHAnsi" w:hAnsiTheme="minorHAnsi" w:cstheme="minorHAnsi"/>
          <w:color w:val="000000" w:themeColor="text1"/>
          <w:sz w:val="24"/>
          <w:szCs w:val="24"/>
        </w:rPr>
        <w:t>al</w:t>
      </w:r>
      <w:r>
        <w:rPr>
          <w:rFonts w:asciiTheme="minorHAnsi" w:hAnsiTheme="minorHAnsi" w:cstheme="minorHAnsi"/>
          <w:color w:val="000000" w:themeColor="text1"/>
          <w:sz w:val="24"/>
          <w:szCs w:val="24"/>
        </w:rPr>
        <w:t xml:space="preserve"> questions.  MCHB </w:t>
      </w:r>
      <w:r w:rsidR="00B87BB7">
        <w:rPr>
          <w:rFonts w:asciiTheme="minorHAnsi" w:hAnsiTheme="minorHAnsi" w:cstheme="minorHAnsi"/>
          <w:color w:val="000000" w:themeColor="text1"/>
          <w:sz w:val="24"/>
          <w:szCs w:val="24"/>
        </w:rPr>
        <w:t>may a</w:t>
      </w:r>
      <w:r>
        <w:rPr>
          <w:rFonts w:asciiTheme="minorHAnsi" w:hAnsiTheme="minorHAnsi" w:cstheme="minorHAnsi"/>
          <w:color w:val="000000" w:themeColor="text1"/>
          <w:sz w:val="24"/>
          <w:szCs w:val="24"/>
        </w:rPr>
        <w:t>djust d</w:t>
      </w:r>
      <w:r w:rsidR="00B868D7">
        <w:rPr>
          <w:rFonts w:asciiTheme="minorHAnsi" w:hAnsiTheme="minorHAnsi" w:cstheme="minorHAnsi"/>
          <w:color w:val="000000" w:themeColor="text1"/>
          <w:sz w:val="24"/>
          <w:szCs w:val="24"/>
        </w:rPr>
        <w:t>eadlines</w:t>
      </w:r>
      <w:r>
        <w:rPr>
          <w:rFonts w:asciiTheme="minorHAnsi" w:hAnsiTheme="minorHAnsi" w:cstheme="minorHAnsi"/>
          <w:color w:val="000000" w:themeColor="text1"/>
          <w:sz w:val="24"/>
          <w:szCs w:val="24"/>
        </w:rPr>
        <w:t xml:space="preserve"> </w:t>
      </w:r>
      <w:r w:rsidR="00B868D7">
        <w:rPr>
          <w:rFonts w:asciiTheme="minorHAnsi" w:hAnsiTheme="minorHAnsi" w:cstheme="minorHAnsi"/>
          <w:color w:val="000000" w:themeColor="text1"/>
          <w:sz w:val="24"/>
          <w:szCs w:val="24"/>
        </w:rPr>
        <w:t>as we try to figure out</w:t>
      </w:r>
      <w:r w:rsidR="00B87BB7">
        <w:rPr>
          <w:rFonts w:asciiTheme="minorHAnsi" w:hAnsiTheme="minorHAnsi" w:cstheme="minorHAnsi"/>
          <w:color w:val="000000" w:themeColor="text1"/>
          <w:sz w:val="24"/>
          <w:szCs w:val="24"/>
        </w:rPr>
        <w:t xml:space="preserve"> </w:t>
      </w:r>
      <w:r w:rsidR="00B868D7">
        <w:rPr>
          <w:rFonts w:asciiTheme="minorHAnsi" w:hAnsiTheme="minorHAnsi" w:cstheme="minorHAnsi"/>
          <w:color w:val="000000" w:themeColor="text1"/>
          <w:sz w:val="24"/>
          <w:szCs w:val="24"/>
        </w:rPr>
        <w:t xml:space="preserve">what we can do to assist states.  </w:t>
      </w:r>
      <w:r w:rsidR="00D1172E">
        <w:rPr>
          <w:rFonts w:asciiTheme="minorHAnsi" w:hAnsiTheme="minorHAnsi" w:cstheme="minorHAnsi"/>
          <w:color w:val="000000" w:themeColor="text1"/>
          <w:sz w:val="24"/>
          <w:szCs w:val="24"/>
        </w:rPr>
        <w:t xml:space="preserve"> An All Grantee call </w:t>
      </w:r>
      <w:r>
        <w:rPr>
          <w:rFonts w:asciiTheme="minorHAnsi" w:hAnsiTheme="minorHAnsi" w:cstheme="minorHAnsi"/>
          <w:color w:val="000000" w:themeColor="text1"/>
          <w:sz w:val="24"/>
          <w:szCs w:val="24"/>
        </w:rPr>
        <w:t xml:space="preserve">scheduled </w:t>
      </w:r>
      <w:r w:rsidR="00D1172E">
        <w:rPr>
          <w:rFonts w:asciiTheme="minorHAnsi" w:hAnsiTheme="minorHAnsi" w:cstheme="minorHAnsi"/>
          <w:color w:val="000000" w:themeColor="text1"/>
          <w:sz w:val="24"/>
          <w:szCs w:val="24"/>
        </w:rPr>
        <w:t>on</w:t>
      </w:r>
      <w:r>
        <w:rPr>
          <w:rFonts w:asciiTheme="minorHAnsi" w:hAnsiTheme="minorHAnsi" w:cstheme="minorHAnsi"/>
          <w:color w:val="000000" w:themeColor="text1"/>
          <w:sz w:val="24"/>
          <w:szCs w:val="24"/>
        </w:rPr>
        <w:t xml:space="preserve"> April </w:t>
      </w:r>
      <w:r w:rsidR="00D1172E">
        <w:rPr>
          <w:rFonts w:asciiTheme="minorHAnsi" w:hAnsiTheme="minorHAnsi" w:cstheme="minorHAnsi"/>
          <w:color w:val="000000" w:themeColor="text1"/>
          <w:sz w:val="24"/>
          <w:szCs w:val="24"/>
        </w:rPr>
        <w:t>16</w:t>
      </w:r>
      <w:r>
        <w:rPr>
          <w:rFonts w:asciiTheme="minorHAnsi" w:hAnsiTheme="minorHAnsi" w:cstheme="minorHAnsi"/>
          <w:color w:val="000000" w:themeColor="text1"/>
          <w:sz w:val="24"/>
          <w:szCs w:val="24"/>
        </w:rPr>
        <w:t xml:space="preserve"> </w:t>
      </w:r>
      <w:r w:rsidR="00B87BB7">
        <w:rPr>
          <w:rFonts w:asciiTheme="minorHAnsi" w:hAnsiTheme="minorHAnsi" w:cstheme="minorHAnsi"/>
          <w:color w:val="000000" w:themeColor="text1"/>
          <w:sz w:val="24"/>
          <w:szCs w:val="24"/>
        </w:rPr>
        <w:t xml:space="preserve">and we </w:t>
      </w:r>
      <w:r w:rsidR="00D1172E">
        <w:rPr>
          <w:rFonts w:asciiTheme="minorHAnsi" w:hAnsiTheme="minorHAnsi" w:cstheme="minorHAnsi"/>
          <w:color w:val="000000" w:themeColor="text1"/>
          <w:sz w:val="24"/>
          <w:szCs w:val="24"/>
        </w:rPr>
        <w:t>will</w:t>
      </w:r>
      <w:r>
        <w:rPr>
          <w:rFonts w:asciiTheme="minorHAnsi" w:hAnsiTheme="minorHAnsi" w:cstheme="minorHAnsi"/>
          <w:color w:val="000000" w:themeColor="text1"/>
          <w:sz w:val="24"/>
          <w:szCs w:val="24"/>
        </w:rPr>
        <w:t xml:space="preserve"> discuss questions related to the new project period</w:t>
      </w:r>
      <w:r w:rsidR="00B87BB7">
        <w:rPr>
          <w:rFonts w:asciiTheme="minorHAnsi" w:hAnsiTheme="minorHAnsi" w:cstheme="minorHAnsi"/>
          <w:color w:val="000000" w:themeColor="text1"/>
          <w:sz w:val="24"/>
          <w:szCs w:val="24"/>
        </w:rPr>
        <w:t xml:space="preserve"> during that call</w:t>
      </w:r>
      <w:r>
        <w:rPr>
          <w:rFonts w:asciiTheme="minorHAnsi" w:hAnsiTheme="minorHAnsi" w:cstheme="minorHAnsi"/>
          <w:color w:val="000000" w:themeColor="text1"/>
          <w:sz w:val="24"/>
          <w:szCs w:val="24"/>
        </w:rPr>
        <w:t>.</w:t>
      </w:r>
    </w:p>
    <w:p w14:paraId="28C5F49D" w14:textId="0DC3D1F5" w:rsidR="0055391A" w:rsidRDefault="0055391A" w:rsidP="00A74B1C">
      <w:pPr>
        <w:pStyle w:val="ListParagraph"/>
        <w:numPr>
          <w:ilvl w:val="0"/>
          <w:numId w:val="13"/>
        </w:numPr>
        <w:spacing w:after="120"/>
        <w:rPr>
          <w:rFonts w:cstheme="minorHAnsi"/>
          <w:sz w:val="24"/>
          <w:szCs w:val="24"/>
        </w:rPr>
      </w:pPr>
      <w:r w:rsidRPr="0055391A">
        <w:rPr>
          <w:rFonts w:cstheme="minorHAnsi"/>
          <w:b/>
          <w:sz w:val="24"/>
          <w:szCs w:val="24"/>
        </w:rPr>
        <w:t>What support</w:t>
      </w:r>
      <w:r w:rsidR="00D1172E">
        <w:rPr>
          <w:rFonts w:cstheme="minorHAnsi"/>
          <w:b/>
          <w:sz w:val="24"/>
          <w:szCs w:val="24"/>
        </w:rPr>
        <w:t xml:space="preserve"> services</w:t>
      </w:r>
      <w:r w:rsidRPr="0055391A">
        <w:rPr>
          <w:rFonts w:cstheme="minorHAnsi"/>
          <w:b/>
          <w:sz w:val="24"/>
          <w:szCs w:val="24"/>
        </w:rPr>
        <w:t xml:space="preserve"> and assistance</w:t>
      </w:r>
      <w:r w:rsidR="00D1172E">
        <w:rPr>
          <w:rFonts w:cstheme="minorHAnsi"/>
          <w:b/>
          <w:sz w:val="24"/>
          <w:szCs w:val="24"/>
        </w:rPr>
        <w:t xml:space="preserve"> are being provided</w:t>
      </w:r>
      <w:r w:rsidRPr="0055391A">
        <w:rPr>
          <w:rFonts w:cstheme="minorHAnsi"/>
          <w:b/>
          <w:sz w:val="24"/>
          <w:szCs w:val="24"/>
        </w:rPr>
        <w:t xml:space="preserve"> to EHDI programs</w:t>
      </w:r>
      <w:r w:rsidR="00D1172E">
        <w:rPr>
          <w:rFonts w:cstheme="minorHAnsi"/>
          <w:b/>
          <w:sz w:val="24"/>
          <w:szCs w:val="24"/>
        </w:rPr>
        <w:t>?</w:t>
      </w:r>
      <w:r w:rsidRPr="0055391A">
        <w:rPr>
          <w:rFonts w:cstheme="minorHAnsi"/>
          <w:b/>
          <w:sz w:val="24"/>
          <w:szCs w:val="24"/>
        </w:rPr>
        <w:t xml:space="preserve">  </w:t>
      </w:r>
      <w:r w:rsidRPr="0055391A">
        <w:rPr>
          <w:rFonts w:cstheme="minorHAnsi"/>
          <w:sz w:val="24"/>
          <w:szCs w:val="24"/>
        </w:rPr>
        <w:t xml:space="preserve">  If there are useful and related resources on websites that should also be posted on the NTRC, please send directly to Karl.  </w:t>
      </w:r>
      <w:r>
        <w:rPr>
          <w:rFonts w:cstheme="minorHAnsi"/>
          <w:sz w:val="24"/>
          <w:szCs w:val="24"/>
        </w:rPr>
        <w:t xml:space="preserve">We also want to post what guidance is </w:t>
      </w:r>
      <w:r w:rsidR="00B87BB7">
        <w:rPr>
          <w:rFonts w:cstheme="minorHAnsi"/>
          <w:sz w:val="24"/>
          <w:szCs w:val="24"/>
        </w:rPr>
        <w:t xml:space="preserve">being distributed by </w:t>
      </w:r>
      <w:r>
        <w:rPr>
          <w:rFonts w:cstheme="minorHAnsi"/>
          <w:sz w:val="24"/>
          <w:szCs w:val="24"/>
        </w:rPr>
        <w:t>different states for other states to see.</w:t>
      </w:r>
    </w:p>
    <w:p w14:paraId="31A66454" w14:textId="1C1EC1AF" w:rsidR="00B57B33" w:rsidRDefault="00B57B33" w:rsidP="00B57B33">
      <w:pPr>
        <w:pStyle w:val="ListParagraph"/>
        <w:spacing w:after="120"/>
        <w:rPr>
          <w:rFonts w:cstheme="minorHAnsi"/>
          <w:sz w:val="24"/>
          <w:szCs w:val="24"/>
        </w:rPr>
      </w:pPr>
      <w:r>
        <w:rPr>
          <w:rFonts w:cstheme="minorHAnsi"/>
          <w:sz w:val="24"/>
          <w:szCs w:val="24"/>
        </w:rPr>
        <w:t>Marcia mentioned the communication specific to children and families that referred to some flexibility regarding grant funding and added that EHDI coordinators would be interested in and agreed to share this communication with this call distribution list.</w:t>
      </w:r>
    </w:p>
    <w:p w14:paraId="62F91C8E" w14:textId="024E04A6" w:rsidR="00B57B33" w:rsidRDefault="00B57B33" w:rsidP="00B57B33">
      <w:pPr>
        <w:pStyle w:val="ListParagraph"/>
        <w:spacing w:after="120"/>
        <w:rPr>
          <w:rFonts w:cstheme="minorHAnsi"/>
          <w:sz w:val="24"/>
          <w:szCs w:val="24"/>
        </w:rPr>
      </w:pPr>
      <w:r>
        <w:rPr>
          <w:rFonts w:cstheme="minorHAnsi"/>
          <w:sz w:val="24"/>
          <w:szCs w:val="24"/>
        </w:rPr>
        <w:t xml:space="preserve">We are all working on resources for different </w:t>
      </w:r>
      <w:r w:rsidR="00D1172E">
        <w:rPr>
          <w:rFonts w:cstheme="minorHAnsi"/>
          <w:sz w:val="24"/>
          <w:szCs w:val="24"/>
        </w:rPr>
        <w:t>populations that</w:t>
      </w:r>
      <w:r>
        <w:rPr>
          <w:rFonts w:cstheme="minorHAnsi"/>
          <w:sz w:val="24"/>
          <w:szCs w:val="24"/>
        </w:rPr>
        <w:t xml:space="preserve"> gives a perspective from different stakeholders on resources.  As we begin to collect messages </w:t>
      </w:r>
      <w:r w:rsidR="00D1172E">
        <w:rPr>
          <w:rFonts w:cstheme="minorHAnsi"/>
          <w:sz w:val="24"/>
          <w:szCs w:val="24"/>
        </w:rPr>
        <w:t>to share</w:t>
      </w:r>
      <w:r>
        <w:rPr>
          <w:rFonts w:cstheme="minorHAnsi"/>
          <w:sz w:val="24"/>
          <w:szCs w:val="24"/>
        </w:rPr>
        <w:t xml:space="preserve"> with families, there is some crossover as well as information specific to each group, but also includes a message of support and comfort overall.   </w:t>
      </w:r>
    </w:p>
    <w:p w14:paraId="288B1F09" w14:textId="1ED292C4" w:rsidR="00B57B33" w:rsidRDefault="00B57B33" w:rsidP="00B57B33">
      <w:pPr>
        <w:pStyle w:val="ListParagraph"/>
        <w:spacing w:after="120"/>
        <w:rPr>
          <w:rFonts w:cstheme="minorHAnsi"/>
          <w:sz w:val="24"/>
          <w:szCs w:val="24"/>
        </w:rPr>
      </w:pPr>
      <w:r>
        <w:rPr>
          <w:rFonts w:cstheme="minorHAnsi"/>
          <w:sz w:val="24"/>
          <w:szCs w:val="24"/>
        </w:rPr>
        <w:t>Karl suggested that for those items needing feedback, share with each other, giving a response deadline, then proceed</w:t>
      </w:r>
      <w:r w:rsidR="00B87BB7">
        <w:rPr>
          <w:rFonts w:cstheme="minorHAnsi"/>
          <w:sz w:val="24"/>
          <w:szCs w:val="24"/>
        </w:rPr>
        <w:t xml:space="preserve"> with whatever feedback is received by the timeline</w:t>
      </w:r>
      <w:r>
        <w:rPr>
          <w:rFonts w:cstheme="minorHAnsi"/>
          <w:sz w:val="24"/>
          <w:szCs w:val="24"/>
        </w:rPr>
        <w:t xml:space="preserve"> so </w:t>
      </w:r>
      <w:r w:rsidR="00B87BB7">
        <w:rPr>
          <w:rFonts w:cstheme="minorHAnsi"/>
          <w:sz w:val="24"/>
          <w:szCs w:val="24"/>
        </w:rPr>
        <w:t xml:space="preserve">that </w:t>
      </w:r>
      <w:r>
        <w:rPr>
          <w:rFonts w:cstheme="minorHAnsi"/>
          <w:sz w:val="24"/>
          <w:szCs w:val="24"/>
        </w:rPr>
        <w:t>communication</w:t>
      </w:r>
      <w:r w:rsidR="00B87BB7">
        <w:rPr>
          <w:rFonts w:cstheme="minorHAnsi"/>
          <w:sz w:val="24"/>
          <w:szCs w:val="24"/>
        </w:rPr>
        <w:t>s are as timely as possible</w:t>
      </w:r>
      <w:r w:rsidR="00D1172E">
        <w:rPr>
          <w:rFonts w:cstheme="minorHAnsi"/>
          <w:sz w:val="24"/>
          <w:szCs w:val="24"/>
        </w:rPr>
        <w:t>.</w:t>
      </w:r>
      <w:r>
        <w:rPr>
          <w:rFonts w:cstheme="minorHAnsi"/>
          <w:sz w:val="24"/>
          <w:szCs w:val="24"/>
        </w:rPr>
        <w:t xml:space="preserve">  </w:t>
      </w:r>
    </w:p>
    <w:p w14:paraId="5203BBFD" w14:textId="346FF154" w:rsidR="00B57B33" w:rsidRDefault="00B57B33" w:rsidP="00B57B33">
      <w:pPr>
        <w:pStyle w:val="ListParagraph"/>
        <w:spacing w:after="120"/>
        <w:rPr>
          <w:rFonts w:cstheme="minorHAnsi"/>
          <w:sz w:val="24"/>
          <w:szCs w:val="24"/>
        </w:rPr>
      </w:pPr>
      <w:r>
        <w:rPr>
          <w:rFonts w:cstheme="minorHAnsi"/>
          <w:sz w:val="24"/>
          <w:szCs w:val="24"/>
        </w:rPr>
        <w:t xml:space="preserve">In response to state’s questions on funding changes after they are awarded, Karl </w:t>
      </w:r>
      <w:r w:rsidR="00B87BB7">
        <w:rPr>
          <w:rFonts w:cstheme="minorHAnsi"/>
          <w:sz w:val="24"/>
          <w:szCs w:val="24"/>
        </w:rPr>
        <w:t xml:space="preserve">noted that it was very unlikely that the total amount of </w:t>
      </w:r>
      <w:r w:rsidR="00CD3112">
        <w:rPr>
          <w:rFonts w:cstheme="minorHAnsi"/>
          <w:sz w:val="24"/>
          <w:szCs w:val="24"/>
        </w:rPr>
        <w:t>funding</w:t>
      </w:r>
      <w:r w:rsidR="00B87BB7">
        <w:rPr>
          <w:rFonts w:cstheme="minorHAnsi"/>
          <w:sz w:val="24"/>
          <w:szCs w:val="24"/>
        </w:rPr>
        <w:t xml:space="preserve"> on a grant would be reduced once it is awarded and suggested </w:t>
      </w:r>
      <w:r>
        <w:rPr>
          <w:rFonts w:cstheme="minorHAnsi"/>
          <w:sz w:val="24"/>
          <w:szCs w:val="24"/>
        </w:rPr>
        <w:t>that programs should start working and move forward as if funding will stay as awarded.</w:t>
      </w:r>
    </w:p>
    <w:p w14:paraId="2FD70971" w14:textId="77777777" w:rsidR="00B57B33" w:rsidRDefault="00B57B33" w:rsidP="00B57B33">
      <w:pPr>
        <w:pStyle w:val="ListParagraph"/>
        <w:spacing w:after="120"/>
        <w:rPr>
          <w:rFonts w:cstheme="minorHAnsi"/>
          <w:sz w:val="24"/>
          <w:szCs w:val="24"/>
        </w:rPr>
      </w:pPr>
    </w:p>
    <w:p w14:paraId="161EADB9" w14:textId="21C01760" w:rsidR="00B57B33" w:rsidRDefault="00B57B33" w:rsidP="00B57B33">
      <w:pPr>
        <w:pStyle w:val="ListParagraph"/>
        <w:spacing w:after="120"/>
        <w:rPr>
          <w:rFonts w:cstheme="minorHAnsi"/>
          <w:sz w:val="24"/>
          <w:szCs w:val="24"/>
        </w:rPr>
      </w:pPr>
      <w:r>
        <w:rPr>
          <w:rFonts w:cstheme="minorHAnsi"/>
          <w:sz w:val="24"/>
          <w:szCs w:val="24"/>
        </w:rPr>
        <w:t xml:space="preserve">Linda Hazard will send a letter </w:t>
      </w:r>
      <w:r w:rsidR="00B87BB7">
        <w:rPr>
          <w:rFonts w:cstheme="minorHAnsi"/>
          <w:sz w:val="24"/>
          <w:szCs w:val="24"/>
        </w:rPr>
        <w:t xml:space="preserve">describing Vermont’s decision to </w:t>
      </w:r>
      <w:r>
        <w:rPr>
          <w:rFonts w:cstheme="minorHAnsi"/>
          <w:sz w:val="24"/>
          <w:szCs w:val="24"/>
        </w:rPr>
        <w:t>discontinue</w:t>
      </w:r>
      <w:r w:rsidR="00B87BB7">
        <w:rPr>
          <w:rFonts w:cstheme="minorHAnsi"/>
          <w:sz w:val="24"/>
          <w:szCs w:val="24"/>
        </w:rPr>
        <w:t xml:space="preserve"> </w:t>
      </w:r>
      <w:r>
        <w:rPr>
          <w:rFonts w:cstheme="minorHAnsi"/>
          <w:sz w:val="24"/>
          <w:szCs w:val="24"/>
        </w:rPr>
        <w:t xml:space="preserve">outpatient screening to Karl to post on the NTRC website with the disclaimer that it is not what we are recommending, but what one state is doing.  </w:t>
      </w:r>
    </w:p>
    <w:p w14:paraId="2CED398D" w14:textId="4BD360D2" w:rsidR="00B57B33" w:rsidRDefault="00B57B33" w:rsidP="00B57B33">
      <w:pPr>
        <w:pStyle w:val="ListParagraph"/>
        <w:spacing w:after="120"/>
        <w:rPr>
          <w:rFonts w:cstheme="minorHAnsi"/>
          <w:sz w:val="24"/>
          <w:szCs w:val="24"/>
        </w:rPr>
      </w:pPr>
      <w:r>
        <w:rPr>
          <w:rFonts w:cstheme="minorHAnsi"/>
          <w:sz w:val="24"/>
          <w:szCs w:val="24"/>
        </w:rPr>
        <w:t xml:space="preserve">A </w:t>
      </w:r>
      <w:r w:rsidR="00B87BB7">
        <w:rPr>
          <w:rFonts w:cstheme="minorHAnsi"/>
          <w:sz w:val="24"/>
          <w:szCs w:val="24"/>
        </w:rPr>
        <w:t>significant</w:t>
      </w:r>
      <w:r>
        <w:rPr>
          <w:rFonts w:cstheme="minorHAnsi"/>
          <w:sz w:val="24"/>
          <w:szCs w:val="24"/>
        </w:rPr>
        <w:t xml:space="preserve"> part of hospital newborn screening is outsourced and </w:t>
      </w:r>
      <w:r w:rsidR="00B87BB7">
        <w:rPr>
          <w:rFonts w:cstheme="minorHAnsi"/>
          <w:sz w:val="24"/>
          <w:szCs w:val="24"/>
        </w:rPr>
        <w:t xml:space="preserve">some </w:t>
      </w:r>
      <w:r w:rsidR="00780745">
        <w:rPr>
          <w:rFonts w:cstheme="minorHAnsi"/>
          <w:sz w:val="24"/>
          <w:szCs w:val="24"/>
        </w:rPr>
        <w:t xml:space="preserve">hospitals are not allowing </w:t>
      </w:r>
      <w:r>
        <w:rPr>
          <w:rFonts w:cstheme="minorHAnsi"/>
          <w:sz w:val="24"/>
          <w:szCs w:val="24"/>
        </w:rPr>
        <w:t>scree</w:t>
      </w:r>
      <w:r w:rsidR="00780745">
        <w:rPr>
          <w:rFonts w:cstheme="minorHAnsi"/>
          <w:sz w:val="24"/>
          <w:szCs w:val="24"/>
        </w:rPr>
        <w:t>ners</w:t>
      </w:r>
      <w:r>
        <w:rPr>
          <w:rFonts w:cstheme="minorHAnsi"/>
          <w:sz w:val="24"/>
          <w:szCs w:val="24"/>
        </w:rPr>
        <w:t xml:space="preserve"> in hospitals</w:t>
      </w:r>
      <w:r w:rsidR="00780745">
        <w:rPr>
          <w:rFonts w:cstheme="minorHAnsi"/>
          <w:sz w:val="24"/>
          <w:szCs w:val="24"/>
        </w:rPr>
        <w:t xml:space="preserve"> because they are not hospital employees. Some states have decided that newborn hearing </w:t>
      </w:r>
      <w:r w:rsidR="004A224A">
        <w:rPr>
          <w:rFonts w:cstheme="minorHAnsi"/>
          <w:sz w:val="24"/>
          <w:szCs w:val="24"/>
        </w:rPr>
        <w:t>screening is an essential service, required by law</w:t>
      </w:r>
      <w:r w:rsidR="00780745">
        <w:rPr>
          <w:rFonts w:cstheme="minorHAnsi"/>
          <w:sz w:val="24"/>
          <w:szCs w:val="24"/>
        </w:rPr>
        <w:t xml:space="preserve">. </w:t>
      </w:r>
      <w:r w:rsidR="004A224A">
        <w:rPr>
          <w:rFonts w:cstheme="minorHAnsi"/>
          <w:sz w:val="24"/>
          <w:szCs w:val="24"/>
        </w:rPr>
        <w:t xml:space="preserve"> DS</w:t>
      </w:r>
      <w:r w:rsidR="00780745">
        <w:rPr>
          <w:rFonts w:cstheme="minorHAnsi"/>
          <w:sz w:val="24"/>
          <w:szCs w:val="24"/>
        </w:rPr>
        <w:t>H</w:t>
      </w:r>
      <w:r w:rsidR="004A224A">
        <w:rPr>
          <w:rFonts w:cstheme="minorHAnsi"/>
          <w:sz w:val="24"/>
          <w:szCs w:val="24"/>
        </w:rPr>
        <w:t xml:space="preserve">PSHWA is developing </w:t>
      </w:r>
      <w:r w:rsidR="00780745">
        <w:rPr>
          <w:rFonts w:cstheme="minorHAnsi"/>
          <w:sz w:val="24"/>
          <w:szCs w:val="24"/>
        </w:rPr>
        <w:t xml:space="preserve">scripts that can be used to explain to parents how </w:t>
      </w:r>
      <w:r w:rsidR="004A224A">
        <w:rPr>
          <w:rFonts w:cstheme="minorHAnsi"/>
          <w:sz w:val="24"/>
          <w:szCs w:val="24"/>
        </w:rPr>
        <w:t xml:space="preserve">screening and </w:t>
      </w:r>
      <w:r w:rsidR="00D1172E">
        <w:rPr>
          <w:rFonts w:cstheme="minorHAnsi"/>
          <w:sz w:val="24"/>
          <w:szCs w:val="24"/>
        </w:rPr>
        <w:t>follow-up</w:t>
      </w:r>
      <w:r w:rsidR="004A224A">
        <w:rPr>
          <w:rFonts w:cstheme="minorHAnsi"/>
          <w:sz w:val="24"/>
          <w:szCs w:val="24"/>
        </w:rPr>
        <w:t xml:space="preserve"> </w:t>
      </w:r>
      <w:r w:rsidR="00780745">
        <w:rPr>
          <w:rFonts w:cstheme="minorHAnsi"/>
          <w:sz w:val="24"/>
          <w:szCs w:val="24"/>
        </w:rPr>
        <w:t xml:space="preserve">is being done </w:t>
      </w:r>
      <w:r w:rsidR="004A224A">
        <w:rPr>
          <w:rFonts w:cstheme="minorHAnsi"/>
          <w:sz w:val="24"/>
          <w:szCs w:val="24"/>
        </w:rPr>
        <w:t>during this immediate crisis.</w:t>
      </w:r>
    </w:p>
    <w:p w14:paraId="475E4F8B" w14:textId="77777777" w:rsidR="00B57B33" w:rsidRPr="00B57B33" w:rsidRDefault="00B57B33" w:rsidP="00B57B33">
      <w:pPr>
        <w:pStyle w:val="ListParagraph"/>
        <w:spacing w:after="120"/>
        <w:rPr>
          <w:rFonts w:cstheme="minorHAnsi"/>
          <w:sz w:val="24"/>
          <w:szCs w:val="24"/>
        </w:rPr>
      </w:pPr>
    </w:p>
    <w:p w14:paraId="1ABC1F52" w14:textId="31B2651F" w:rsidR="004A224A" w:rsidRDefault="004A224A" w:rsidP="004A224A">
      <w:pPr>
        <w:pStyle w:val="ListParagraph"/>
        <w:spacing w:after="120"/>
        <w:rPr>
          <w:rFonts w:cstheme="minorHAnsi"/>
          <w:sz w:val="24"/>
          <w:szCs w:val="24"/>
        </w:rPr>
      </w:pPr>
      <w:r>
        <w:rPr>
          <w:rFonts w:cstheme="minorHAnsi"/>
          <w:sz w:val="24"/>
          <w:szCs w:val="24"/>
        </w:rPr>
        <w:t>People are finding a way to get support to families.  As we are gathering items for website posting, we need to be sure to include these bright spots to help inspire both families and professionals.</w:t>
      </w:r>
    </w:p>
    <w:p w14:paraId="23DE1A4C" w14:textId="4085F2EE" w:rsidR="004A224A" w:rsidRDefault="00780745" w:rsidP="004A224A">
      <w:pPr>
        <w:pStyle w:val="ListParagraph"/>
        <w:spacing w:after="120"/>
        <w:rPr>
          <w:rFonts w:cstheme="minorHAnsi"/>
          <w:sz w:val="24"/>
          <w:szCs w:val="24"/>
        </w:rPr>
      </w:pPr>
      <w:r>
        <w:rPr>
          <w:rFonts w:cstheme="minorHAnsi"/>
          <w:sz w:val="24"/>
          <w:szCs w:val="24"/>
        </w:rPr>
        <w:t>Michelle noted that s</w:t>
      </w:r>
      <w:r w:rsidR="004A224A">
        <w:rPr>
          <w:rFonts w:cstheme="minorHAnsi"/>
          <w:sz w:val="24"/>
          <w:szCs w:val="24"/>
        </w:rPr>
        <w:t>creening technology</w:t>
      </w:r>
      <w:r>
        <w:rPr>
          <w:rFonts w:cstheme="minorHAnsi"/>
          <w:sz w:val="24"/>
          <w:szCs w:val="24"/>
        </w:rPr>
        <w:t xml:space="preserve"> </w:t>
      </w:r>
      <w:proofErr w:type="gramStart"/>
      <w:r>
        <w:rPr>
          <w:rFonts w:cstheme="minorHAnsi"/>
          <w:sz w:val="24"/>
          <w:szCs w:val="24"/>
        </w:rPr>
        <w:t>has been developed</w:t>
      </w:r>
      <w:proofErr w:type="gramEnd"/>
      <w:r>
        <w:rPr>
          <w:rFonts w:cstheme="minorHAnsi"/>
          <w:sz w:val="24"/>
          <w:szCs w:val="24"/>
        </w:rPr>
        <w:t xml:space="preserve"> for low-resource countries to be done us</w:t>
      </w:r>
      <w:bookmarkStart w:id="0" w:name="_GoBack"/>
      <w:bookmarkEnd w:id="0"/>
      <w:r>
        <w:rPr>
          <w:rFonts w:cstheme="minorHAnsi"/>
          <w:sz w:val="24"/>
          <w:szCs w:val="24"/>
        </w:rPr>
        <w:t xml:space="preserve">ing smart phones. Would it be possible for </w:t>
      </w:r>
      <w:r w:rsidR="00D1172E">
        <w:rPr>
          <w:rFonts w:cstheme="minorHAnsi"/>
          <w:sz w:val="24"/>
          <w:szCs w:val="24"/>
        </w:rPr>
        <w:t xml:space="preserve"> </w:t>
      </w:r>
      <w:r w:rsidR="004A224A">
        <w:rPr>
          <w:rFonts w:cstheme="minorHAnsi"/>
          <w:sz w:val="24"/>
          <w:szCs w:val="24"/>
        </w:rPr>
        <w:t xml:space="preserve">parents </w:t>
      </w:r>
      <w:r>
        <w:rPr>
          <w:rFonts w:cstheme="minorHAnsi"/>
          <w:sz w:val="24"/>
          <w:szCs w:val="24"/>
        </w:rPr>
        <w:t>to</w:t>
      </w:r>
      <w:r w:rsidR="004A224A">
        <w:rPr>
          <w:rFonts w:cstheme="minorHAnsi"/>
          <w:sz w:val="24"/>
          <w:szCs w:val="24"/>
        </w:rPr>
        <w:t xml:space="preserve"> download </w:t>
      </w:r>
      <w:r>
        <w:rPr>
          <w:rFonts w:cstheme="minorHAnsi"/>
          <w:sz w:val="24"/>
          <w:szCs w:val="24"/>
        </w:rPr>
        <w:t>such apps</w:t>
      </w:r>
      <w:r w:rsidR="004A224A">
        <w:rPr>
          <w:rFonts w:cstheme="minorHAnsi"/>
          <w:sz w:val="24"/>
          <w:szCs w:val="24"/>
        </w:rPr>
        <w:t xml:space="preserve"> and screen their own children if they suspect deafness or hearing loss while they wait for </w:t>
      </w:r>
      <w:r>
        <w:rPr>
          <w:rFonts w:cstheme="minorHAnsi"/>
          <w:sz w:val="24"/>
          <w:szCs w:val="24"/>
        </w:rPr>
        <w:t>hospital-based newborn hearing screening to resume?</w:t>
      </w:r>
      <w:r w:rsidR="004A224A">
        <w:rPr>
          <w:rFonts w:cstheme="minorHAnsi"/>
          <w:sz w:val="24"/>
          <w:szCs w:val="24"/>
        </w:rPr>
        <w:t xml:space="preserve">.  </w:t>
      </w:r>
      <w:r>
        <w:rPr>
          <w:rFonts w:cstheme="minorHAnsi"/>
          <w:sz w:val="24"/>
          <w:szCs w:val="24"/>
        </w:rPr>
        <w:t>Karl pointed out that t</w:t>
      </w:r>
      <w:r w:rsidR="004A224A">
        <w:rPr>
          <w:rFonts w:cstheme="minorHAnsi"/>
          <w:sz w:val="24"/>
          <w:szCs w:val="24"/>
        </w:rPr>
        <w:t xml:space="preserve">he target </w:t>
      </w:r>
      <w:r w:rsidR="004A224A">
        <w:rPr>
          <w:rFonts w:cstheme="minorHAnsi"/>
          <w:sz w:val="24"/>
          <w:szCs w:val="24"/>
        </w:rPr>
        <w:lastRenderedPageBreak/>
        <w:t xml:space="preserve">audience for this technology is for adults and older children rather than babies </w:t>
      </w:r>
      <w:r>
        <w:rPr>
          <w:rFonts w:cstheme="minorHAnsi"/>
          <w:sz w:val="24"/>
          <w:szCs w:val="24"/>
        </w:rPr>
        <w:t xml:space="preserve">so it may have limited utility for infants. </w:t>
      </w:r>
      <w:r w:rsidR="004A224A">
        <w:rPr>
          <w:rFonts w:cstheme="minorHAnsi"/>
          <w:sz w:val="24"/>
          <w:szCs w:val="24"/>
        </w:rPr>
        <w:t xml:space="preserve">  </w:t>
      </w:r>
    </w:p>
    <w:p w14:paraId="3B384E6A" w14:textId="7EEEA550" w:rsidR="00780745" w:rsidRDefault="004A224A" w:rsidP="004A224A">
      <w:pPr>
        <w:pStyle w:val="ListParagraph"/>
        <w:spacing w:after="120"/>
        <w:rPr>
          <w:rFonts w:cstheme="minorHAnsi"/>
          <w:sz w:val="24"/>
          <w:szCs w:val="24"/>
        </w:rPr>
      </w:pPr>
      <w:r>
        <w:rPr>
          <w:rFonts w:cstheme="minorHAnsi"/>
          <w:sz w:val="24"/>
          <w:szCs w:val="24"/>
        </w:rPr>
        <w:t>Another concern of the backlog accumulating is how will babies be prioritized and how will all of the backlog of screening</w:t>
      </w:r>
      <w:r w:rsidR="00780745">
        <w:rPr>
          <w:rFonts w:cstheme="minorHAnsi"/>
          <w:sz w:val="24"/>
          <w:szCs w:val="24"/>
        </w:rPr>
        <w:t xml:space="preserve"> and diagnostics will be addressed after the pandemic has ended. </w:t>
      </w:r>
      <w:r>
        <w:rPr>
          <w:rFonts w:cstheme="minorHAnsi"/>
          <w:sz w:val="24"/>
          <w:szCs w:val="24"/>
        </w:rPr>
        <w:t xml:space="preserve"> </w:t>
      </w:r>
    </w:p>
    <w:p w14:paraId="7374A35B" w14:textId="2448F276" w:rsidR="004A224A" w:rsidRPr="00CD3112" w:rsidRDefault="00780745" w:rsidP="00CD3112">
      <w:pPr>
        <w:pStyle w:val="ListParagraph"/>
        <w:spacing w:after="120"/>
        <w:rPr>
          <w:rFonts w:cstheme="minorHAnsi"/>
          <w:bCs/>
          <w:sz w:val="24"/>
          <w:szCs w:val="24"/>
        </w:rPr>
      </w:pPr>
      <w:proofErr w:type="gramStart"/>
      <w:r>
        <w:rPr>
          <w:rFonts w:cstheme="minorHAnsi"/>
          <w:bCs/>
          <w:sz w:val="24"/>
          <w:szCs w:val="24"/>
        </w:rPr>
        <w:t xml:space="preserve">Janet and Lisa talked </w:t>
      </w:r>
      <w:r w:rsidRPr="00780745">
        <w:rPr>
          <w:rFonts w:cstheme="minorHAnsi"/>
          <w:bCs/>
          <w:sz w:val="24"/>
          <w:szCs w:val="24"/>
        </w:rPr>
        <w:t xml:space="preserve">about </w:t>
      </w:r>
      <w:r w:rsidR="004A224A" w:rsidRPr="00CD3112">
        <w:rPr>
          <w:rFonts w:cstheme="minorHAnsi"/>
          <w:bCs/>
          <w:sz w:val="24"/>
          <w:szCs w:val="24"/>
        </w:rPr>
        <w:t>some of the things families can be doing during the interim and what resources are available on the website?</w:t>
      </w:r>
      <w:proofErr w:type="gramEnd"/>
      <w:r w:rsidR="004A224A" w:rsidRPr="00780745">
        <w:rPr>
          <w:rFonts w:cstheme="minorHAnsi"/>
          <w:bCs/>
          <w:sz w:val="24"/>
          <w:szCs w:val="24"/>
        </w:rPr>
        <w:t xml:space="preserve">  </w:t>
      </w:r>
    </w:p>
    <w:p w14:paraId="59DB5F5B" w14:textId="77777777" w:rsidR="004A224A" w:rsidRDefault="004A224A" w:rsidP="004A224A">
      <w:pPr>
        <w:pStyle w:val="ListParagraph"/>
        <w:spacing w:after="120"/>
        <w:rPr>
          <w:rFonts w:cstheme="minorHAnsi"/>
          <w:sz w:val="24"/>
          <w:szCs w:val="24"/>
        </w:rPr>
      </w:pPr>
      <w:r w:rsidRPr="004A224A">
        <w:rPr>
          <w:rFonts w:cstheme="minorHAnsi"/>
          <w:sz w:val="24"/>
          <w:szCs w:val="24"/>
        </w:rPr>
        <w:t>NCHAM is organizing a series of webinars aro</w:t>
      </w:r>
      <w:r>
        <w:rPr>
          <w:rFonts w:cstheme="minorHAnsi"/>
          <w:sz w:val="24"/>
          <w:szCs w:val="24"/>
        </w:rPr>
        <w:t xml:space="preserve">und teleintervention.  </w:t>
      </w:r>
    </w:p>
    <w:p w14:paraId="58222A02" w14:textId="3B75A01A" w:rsidR="004A224A" w:rsidRPr="004A224A" w:rsidRDefault="004A224A" w:rsidP="004A224A">
      <w:pPr>
        <w:pStyle w:val="ListParagraph"/>
        <w:spacing w:after="120"/>
        <w:rPr>
          <w:rFonts w:cstheme="minorHAnsi"/>
          <w:sz w:val="24"/>
          <w:szCs w:val="24"/>
        </w:rPr>
      </w:pPr>
      <w:r>
        <w:rPr>
          <w:rFonts w:cstheme="minorHAnsi"/>
          <w:sz w:val="24"/>
          <w:szCs w:val="24"/>
        </w:rPr>
        <w:t xml:space="preserve">H&amp;V </w:t>
      </w:r>
      <w:r w:rsidR="005D75F3">
        <w:rPr>
          <w:rFonts w:cstheme="minorHAnsi"/>
          <w:sz w:val="24"/>
          <w:szCs w:val="24"/>
        </w:rPr>
        <w:t xml:space="preserve">has included an article on </w:t>
      </w:r>
      <w:r w:rsidR="00111EF9">
        <w:rPr>
          <w:rFonts w:cstheme="minorHAnsi"/>
          <w:sz w:val="24"/>
          <w:szCs w:val="24"/>
        </w:rPr>
        <w:t>“</w:t>
      </w:r>
      <w:r w:rsidR="005D75F3">
        <w:rPr>
          <w:rFonts w:cstheme="minorHAnsi"/>
          <w:sz w:val="24"/>
          <w:szCs w:val="24"/>
        </w:rPr>
        <w:t>Understanding Teletherapy through Parent Experience</w:t>
      </w:r>
      <w:r w:rsidR="00111EF9">
        <w:rPr>
          <w:rFonts w:cstheme="minorHAnsi"/>
          <w:sz w:val="24"/>
          <w:szCs w:val="24"/>
        </w:rPr>
        <w:t>”</w:t>
      </w:r>
      <w:r w:rsidR="005D75F3">
        <w:rPr>
          <w:rFonts w:cstheme="minorHAnsi"/>
          <w:sz w:val="24"/>
          <w:szCs w:val="24"/>
        </w:rPr>
        <w:t xml:space="preserve"> that shares </w:t>
      </w:r>
      <w:r w:rsidR="00111EF9">
        <w:rPr>
          <w:rFonts w:cstheme="minorHAnsi"/>
          <w:sz w:val="24"/>
          <w:szCs w:val="24"/>
        </w:rPr>
        <w:t>a</w:t>
      </w:r>
      <w:r w:rsidR="005D75F3">
        <w:rPr>
          <w:rFonts w:cstheme="minorHAnsi"/>
          <w:sz w:val="24"/>
          <w:szCs w:val="24"/>
        </w:rPr>
        <w:t xml:space="preserve"> parent’s experience on teletherapy and why people should give it a chance. </w:t>
      </w:r>
      <w:r>
        <w:rPr>
          <w:rFonts w:cstheme="minorHAnsi"/>
          <w:sz w:val="24"/>
          <w:szCs w:val="24"/>
        </w:rPr>
        <w:t xml:space="preserve"> </w:t>
      </w:r>
    </w:p>
    <w:p w14:paraId="27E860EA" w14:textId="77777777" w:rsidR="004A224A" w:rsidRDefault="004A224A" w:rsidP="00B57B33">
      <w:pPr>
        <w:pStyle w:val="ListParagraph"/>
        <w:spacing w:after="120"/>
        <w:rPr>
          <w:rFonts w:cstheme="minorHAnsi"/>
          <w:sz w:val="24"/>
          <w:szCs w:val="24"/>
        </w:rPr>
      </w:pPr>
    </w:p>
    <w:p w14:paraId="7C8DC048" w14:textId="1C611A25" w:rsidR="000770CB" w:rsidRPr="004C6E6F" w:rsidRDefault="000770CB" w:rsidP="000770CB">
      <w:pPr>
        <w:pStyle w:val="ListParagraph"/>
        <w:spacing w:after="120"/>
        <w:ind w:right="-360"/>
        <w:rPr>
          <w:rFonts w:ascii="Times New Roman" w:hAnsi="Times New Roman"/>
          <w:b/>
          <w:sz w:val="24"/>
          <w:szCs w:val="24"/>
        </w:rPr>
      </w:pPr>
      <w:r w:rsidRPr="004C6E6F">
        <w:rPr>
          <w:rFonts w:ascii="Times New Roman" w:hAnsi="Times New Roman"/>
          <w:b/>
          <w:sz w:val="24"/>
          <w:szCs w:val="24"/>
        </w:rPr>
        <w:t xml:space="preserve">The next </w:t>
      </w:r>
      <w:r w:rsidR="005D75F3">
        <w:rPr>
          <w:rFonts w:ascii="Times New Roman" w:hAnsi="Times New Roman"/>
          <w:b/>
          <w:sz w:val="24"/>
          <w:szCs w:val="24"/>
        </w:rPr>
        <w:t xml:space="preserve">COVID-19 </w:t>
      </w:r>
      <w:r w:rsidRPr="004C6E6F">
        <w:rPr>
          <w:rFonts w:ascii="Times New Roman" w:hAnsi="Times New Roman"/>
          <w:b/>
          <w:sz w:val="24"/>
          <w:szCs w:val="24"/>
        </w:rPr>
        <w:t xml:space="preserve">meeting </w:t>
      </w:r>
      <w:r w:rsidR="005D75F3">
        <w:rPr>
          <w:rFonts w:ascii="Times New Roman" w:hAnsi="Times New Roman"/>
          <w:b/>
          <w:sz w:val="24"/>
          <w:szCs w:val="24"/>
        </w:rPr>
        <w:t>is</w:t>
      </w:r>
      <w:r w:rsidR="00BE2036">
        <w:rPr>
          <w:rFonts w:ascii="Times New Roman" w:hAnsi="Times New Roman"/>
          <w:b/>
          <w:sz w:val="24"/>
          <w:szCs w:val="24"/>
        </w:rPr>
        <w:t xml:space="preserve"> scheduled for </w:t>
      </w:r>
      <w:r w:rsidR="005D75F3">
        <w:rPr>
          <w:rFonts w:ascii="Times New Roman" w:hAnsi="Times New Roman"/>
          <w:b/>
          <w:sz w:val="24"/>
          <w:szCs w:val="24"/>
        </w:rPr>
        <w:t>Thursday</w:t>
      </w:r>
      <w:r w:rsidRPr="004C6E6F">
        <w:rPr>
          <w:rFonts w:ascii="Times New Roman" w:hAnsi="Times New Roman"/>
          <w:b/>
          <w:sz w:val="24"/>
          <w:szCs w:val="24"/>
        </w:rPr>
        <w:t xml:space="preserve">, </w:t>
      </w:r>
      <w:r w:rsidR="004B3F8A">
        <w:rPr>
          <w:rFonts w:ascii="Times New Roman" w:hAnsi="Times New Roman"/>
          <w:b/>
          <w:sz w:val="24"/>
          <w:szCs w:val="24"/>
        </w:rPr>
        <w:t>April 16th</w:t>
      </w:r>
      <w:r>
        <w:rPr>
          <w:rFonts w:ascii="Times New Roman" w:hAnsi="Times New Roman"/>
          <w:b/>
          <w:sz w:val="24"/>
          <w:szCs w:val="24"/>
        </w:rPr>
        <w:t xml:space="preserve"> </w:t>
      </w:r>
      <w:r w:rsidRPr="004C6E6F">
        <w:rPr>
          <w:rFonts w:ascii="Times New Roman" w:hAnsi="Times New Roman"/>
          <w:b/>
          <w:sz w:val="24"/>
          <w:szCs w:val="24"/>
        </w:rPr>
        <w:t xml:space="preserve">at </w:t>
      </w:r>
      <w:r w:rsidR="005D75F3">
        <w:rPr>
          <w:rFonts w:ascii="Times New Roman" w:hAnsi="Times New Roman"/>
          <w:b/>
          <w:sz w:val="24"/>
          <w:szCs w:val="24"/>
        </w:rPr>
        <w:t>2PM</w:t>
      </w:r>
      <w:r w:rsidRPr="004C6E6F">
        <w:rPr>
          <w:rFonts w:ascii="Times New Roman" w:hAnsi="Times New Roman"/>
          <w:b/>
          <w:sz w:val="24"/>
          <w:szCs w:val="24"/>
        </w:rPr>
        <w:t xml:space="preserve"> MST</w:t>
      </w:r>
      <w:r w:rsidR="004B3F8A">
        <w:rPr>
          <w:rFonts w:ascii="Times New Roman" w:hAnsi="Times New Roman"/>
          <w:b/>
          <w:sz w:val="24"/>
          <w:szCs w:val="24"/>
        </w:rPr>
        <w:t>/4</w:t>
      </w:r>
      <w:r w:rsidR="005D75F3">
        <w:rPr>
          <w:rFonts w:ascii="Times New Roman" w:hAnsi="Times New Roman"/>
          <w:b/>
          <w:sz w:val="24"/>
          <w:szCs w:val="24"/>
        </w:rPr>
        <w:t>PM</w:t>
      </w:r>
      <w:r w:rsidR="004B3F8A">
        <w:rPr>
          <w:rFonts w:ascii="Times New Roman" w:hAnsi="Times New Roman"/>
          <w:b/>
          <w:sz w:val="24"/>
          <w:szCs w:val="24"/>
        </w:rPr>
        <w:t xml:space="preserve"> EST</w:t>
      </w:r>
    </w:p>
    <w:p w14:paraId="1DA569CF" w14:textId="5FED84EA" w:rsidR="00F02009" w:rsidRPr="001B51E0" w:rsidRDefault="00F02009" w:rsidP="000770CB">
      <w:pPr>
        <w:spacing w:after="120" w:line="240" w:lineRule="auto"/>
        <w:rPr>
          <w:rFonts w:cstheme="minorHAnsi"/>
          <w:sz w:val="24"/>
          <w:szCs w:val="24"/>
        </w:rPr>
      </w:pPr>
    </w:p>
    <w:sectPr w:rsidR="00F02009" w:rsidRPr="001B51E0" w:rsidSect="00414469">
      <w:headerReference w:type="default" r:id="rId8"/>
      <w:pgSz w:w="12240" w:h="15840"/>
      <w:pgMar w:top="1627"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FA26" w14:textId="77777777" w:rsidR="007A6400" w:rsidRDefault="007A6400" w:rsidP="001C0CEA">
      <w:pPr>
        <w:spacing w:after="0" w:line="240" w:lineRule="auto"/>
      </w:pPr>
      <w:r>
        <w:separator/>
      </w:r>
    </w:p>
  </w:endnote>
  <w:endnote w:type="continuationSeparator" w:id="0">
    <w:p w14:paraId="0CC5DC60" w14:textId="77777777" w:rsidR="007A6400" w:rsidRDefault="007A6400" w:rsidP="001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dy)">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8356" w14:textId="77777777" w:rsidR="007A6400" w:rsidRDefault="007A6400" w:rsidP="001C0CEA">
      <w:pPr>
        <w:spacing w:after="0" w:line="240" w:lineRule="auto"/>
      </w:pPr>
      <w:r>
        <w:separator/>
      </w:r>
    </w:p>
  </w:footnote>
  <w:footnote w:type="continuationSeparator" w:id="0">
    <w:p w14:paraId="04E1ACF7" w14:textId="77777777" w:rsidR="007A6400" w:rsidRDefault="007A6400" w:rsidP="001C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6691" w14:textId="6055EF2A" w:rsidR="001C0CEA" w:rsidRPr="00B16321" w:rsidRDefault="001C0CEA" w:rsidP="00E96B3F">
    <w:pPr>
      <w:spacing w:after="0" w:line="240" w:lineRule="auto"/>
      <w:jc w:val="center"/>
      <w:rPr>
        <w:b/>
        <w:sz w:val="28"/>
        <w:szCs w:val="28"/>
      </w:rPr>
    </w:pPr>
    <w:r w:rsidRPr="00B16321">
      <w:rPr>
        <w:b/>
        <w:sz w:val="28"/>
        <w:szCs w:val="28"/>
      </w:rPr>
      <w:t>UNHS</w:t>
    </w:r>
    <w:r w:rsidR="00E96B3F" w:rsidRPr="00B16321">
      <w:rPr>
        <w:b/>
        <w:sz w:val="28"/>
        <w:szCs w:val="28"/>
      </w:rPr>
      <w:t xml:space="preserve"> Partner Meeting: HRSA-NCHAM-</w:t>
    </w:r>
    <w:r w:rsidRPr="00B16321">
      <w:rPr>
        <w:b/>
        <w:sz w:val="28"/>
        <w:szCs w:val="28"/>
      </w:rPr>
      <w:t>AAP</w:t>
    </w:r>
    <w:r w:rsidR="00E96B3F" w:rsidRPr="00B16321">
      <w:rPr>
        <w:b/>
        <w:sz w:val="28"/>
        <w:szCs w:val="28"/>
      </w:rPr>
      <w:t>-H&amp;V</w:t>
    </w:r>
    <w:r w:rsidR="00E96B3F" w:rsidRPr="00B16321">
      <w:rPr>
        <w:b/>
        <w:sz w:val="28"/>
        <w:szCs w:val="28"/>
      </w:rPr>
      <w:br/>
    </w:r>
    <w:r w:rsidR="00FF08AF" w:rsidRPr="00B16321">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638"/>
    <w:multiLevelType w:val="hybridMultilevel"/>
    <w:tmpl w:val="DBC475AA"/>
    <w:lvl w:ilvl="0" w:tplc="FACE7C8C">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7CC4BB9"/>
    <w:multiLevelType w:val="hybridMultilevel"/>
    <w:tmpl w:val="621C6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9842C6"/>
    <w:multiLevelType w:val="hybridMultilevel"/>
    <w:tmpl w:val="AF583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D06686"/>
    <w:multiLevelType w:val="hybridMultilevel"/>
    <w:tmpl w:val="24CC035A"/>
    <w:lvl w:ilvl="0" w:tplc="389C4502">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A4576D"/>
    <w:multiLevelType w:val="hybridMultilevel"/>
    <w:tmpl w:val="7A20BDE6"/>
    <w:lvl w:ilvl="0" w:tplc="82CADCBE">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87345"/>
    <w:multiLevelType w:val="hybridMultilevel"/>
    <w:tmpl w:val="E76A52E6"/>
    <w:lvl w:ilvl="0" w:tplc="1FE28754">
      <w:start w:val="1"/>
      <w:numFmt w:val="decimal"/>
      <w:lvlText w:val="%1."/>
      <w:lvlJc w:val="left"/>
      <w:pPr>
        <w:ind w:left="720" w:hanging="360"/>
      </w:pPr>
      <w:rPr>
        <w:rFonts w:eastAsiaTheme="minorHAnsi" w:cs="Calibri (Body)"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11B7"/>
    <w:multiLevelType w:val="hybridMultilevel"/>
    <w:tmpl w:val="7EBA0CDE"/>
    <w:lvl w:ilvl="0" w:tplc="04090001">
      <w:start w:val="1"/>
      <w:numFmt w:val="bullet"/>
      <w:lvlText w:val=""/>
      <w:lvlJc w:val="left"/>
      <w:pPr>
        <w:ind w:left="1080" w:hanging="360"/>
      </w:pPr>
      <w:rPr>
        <w:rFonts w:ascii="Symbol" w:hAnsi="Symbol" w:hint="default"/>
      </w:rPr>
    </w:lvl>
    <w:lvl w:ilvl="1" w:tplc="FACE7C8C">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8B293B"/>
    <w:multiLevelType w:val="multilevel"/>
    <w:tmpl w:val="AF583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4FE1984"/>
    <w:multiLevelType w:val="hybridMultilevel"/>
    <w:tmpl w:val="0C14D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3474E"/>
    <w:multiLevelType w:val="hybridMultilevel"/>
    <w:tmpl w:val="FB220E9A"/>
    <w:lvl w:ilvl="0" w:tplc="51209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A805A8">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86124"/>
    <w:multiLevelType w:val="hybridMultilevel"/>
    <w:tmpl w:val="C40C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BF6AD0"/>
    <w:multiLevelType w:val="hybridMultilevel"/>
    <w:tmpl w:val="EDC42B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E35747"/>
    <w:multiLevelType w:val="hybridMultilevel"/>
    <w:tmpl w:val="0AD853A6"/>
    <w:lvl w:ilvl="0" w:tplc="6782737C">
      <w:start w:val="1"/>
      <w:numFmt w:val="lowerLetter"/>
      <w:lvlText w:val="%1)"/>
      <w:lvlJc w:val="left"/>
      <w:pPr>
        <w:ind w:left="1080" w:hanging="360"/>
      </w:pPr>
      <w:rPr>
        <w:rFonts w:asciiTheme="minorHAnsi" w:eastAsiaTheme="minorHAnsi" w:hAnsiTheme="minorHAnsi" w:cstheme="minorBidi"/>
      </w:rPr>
    </w:lvl>
    <w:lvl w:ilvl="1" w:tplc="FACE7C8C">
      <w:numFmt w:val="bullet"/>
      <w:lvlText w:val="-"/>
      <w:lvlJc w:val="left"/>
      <w:pPr>
        <w:ind w:left="1800" w:hanging="360"/>
      </w:pPr>
      <w:rPr>
        <w:rFonts w:ascii="Times New Roman" w:eastAsiaTheme="minorHAnsi" w:hAnsi="Times New Roman" w:cs="Times New Roman"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3A5998"/>
    <w:multiLevelType w:val="hybridMultilevel"/>
    <w:tmpl w:val="BD1C68DC"/>
    <w:lvl w:ilvl="0" w:tplc="FACE7C8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406717"/>
    <w:multiLevelType w:val="hybridMultilevel"/>
    <w:tmpl w:val="A2A42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24BC0"/>
    <w:multiLevelType w:val="hybridMultilevel"/>
    <w:tmpl w:val="68B42754"/>
    <w:lvl w:ilvl="0" w:tplc="04090003">
      <w:start w:val="1"/>
      <w:numFmt w:val="bullet"/>
      <w:lvlText w:val="o"/>
      <w:lvlJc w:val="left"/>
      <w:pPr>
        <w:ind w:left="1620" w:hanging="360"/>
      </w:pPr>
      <w:rPr>
        <w:rFonts w:ascii="Courier New" w:hAnsi="Courier New" w:cs="Courier New" w:hint="default"/>
      </w:rPr>
    </w:lvl>
    <w:lvl w:ilvl="1" w:tplc="FACE7C8C">
      <w:numFmt w:val="bullet"/>
      <w:lvlText w:val="-"/>
      <w:lvlJc w:val="left"/>
      <w:pPr>
        <w:ind w:left="2340" w:hanging="360"/>
      </w:pPr>
      <w:rPr>
        <w:rFonts w:ascii="Times New Roman" w:eastAsiaTheme="minorHAnsi" w:hAnsi="Times New Roman" w:cs="Times New Roman" w:hint="default"/>
      </w:rPr>
    </w:lvl>
    <w:lvl w:ilvl="2" w:tplc="04090005">
      <w:start w:val="1"/>
      <w:numFmt w:val="bullet"/>
      <w:lvlText w:val=""/>
      <w:lvlJc w:val="left"/>
      <w:pPr>
        <w:ind w:left="3060" w:hanging="360"/>
      </w:pPr>
      <w:rPr>
        <w:rFonts w:ascii="Wingdings" w:hAnsi="Wingdings" w:hint="default"/>
      </w:rPr>
    </w:lvl>
    <w:lvl w:ilvl="3" w:tplc="04090003">
      <w:start w:val="1"/>
      <w:numFmt w:val="bullet"/>
      <w:lvlText w:val="o"/>
      <w:lvlJc w:val="left"/>
      <w:pPr>
        <w:ind w:left="3780" w:hanging="360"/>
      </w:pPr>
      <w:rPr>
        <w:rFonts w:ascii="Courier New" w:hAnsi="Courier New" w:cs="Courier New"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5"/>
  </w:num>
  <w:num w:numId="3">
    <w:abstractNumId w:val="0"/>
  </w:num>
  <w:num w:numId="4">
    <w:abstractNumId w:val="12"/>
  </w:num>
  <w:num w:numId="5">
    <w:abstractNumId w:val="6"/>
  </w:num>
  <w:num w:numId="6">
    <w:abstractNumId w:val="13"/>
  </w:num>
  <w:num w:numId="7">
    <w:abstractNumId w:val="1"/>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4"/>
  </w:num>
  <w:num w:numId="13">
    <w:abstractNumId w:val="5"/>
  </w:num>
  <w:num w:numId="14">
    <w:abstractNumId w:val="8"/>
  </w:num>
  <w:num w:numId="15">
    <w:abstractNumId w:val="2"/>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3NjW0tDA1MzUxNjNU0lEKTi0uzszPAykwqgUAFDg/sCwAAAA="/>
  </w:docVars>
  <w:rsids>
    <w:rsidRoot w:val="000E56D0"/>
    <w:rsid w:val="00000B35"/>
    <w:rsid w:val="00011CAC"/>
    <w:rsid w:val="00034457"/>
    <w:rsid w:val="000418CC"/>
    <w:rsid w:val="00044A92"/>
    <w:rsid w:val="000770CB"/>
    <w:rsid w:val="0009136F"/>
    <w:rsid w:val="00092728"/>
    <w:rsid w:val="000C1180"/>
    <w:rsid w:val="000E56D0"/>
    <w:rsid w:val="000E7FEC"/>
    <w:rsid w:val="00111EF9"/>
    <w:rsid w:val="001151AD"/>
    <w:rsid w:val="00127B4E"/>
    <w:rsid w:val="0013446E"/>
    <w:rsid w:val="001560D7"/>
    <w:rsid w:val="00157365"/>
    <w:rsid w:val="00162FD4"/>
    <w:rsid w:val="0017008F"/>
    <w:rsid w:val="001772DD"/>
    <w:rsid w:val="00182DA5"/>
    <w:rsid w:val="0018358B"/>
    <w:rsid w:val="001B51E0"/>
    <w:rsid w:val="001C0CEA"/>
    <w:rsid w:val="001C0D58"/>
    <w:rsid w:val="001D4694"/>
    <w:rsid w:val="001D47EE"/>
    <w:rsid w:val="001D5B06"/>
    <w:rsid w:val="001F013A"/>
    <w:rsid w:val="00204DB7"/>
    <w:rsid w:val="00207E24"/>
    <w:rsid w:val="0021204B"/>
    <w:rsid w:val="0021282B"/>
    <w:rsid w:val="00215D29"/>
    <w:rsid w:val="002248F1"/>
    <w:rsid w:val="00236FAF"/>
    <w:rsid w:val="00241384"/>
    <w:rsid w:val="00244994"/>
    <w:rsid w:val="00264406"/>
    <w:rsid w:val="00266109"/>
    <w:rsid w:val="0027373B"/>
    <w:rsid w:val="00290E49"/>
    <w:rsid w:val="002B0F38"/>
    <w:rsid w:val="002B6405"/>
    <w:rsid w:val="002C3C8D"/>
    <w:rsid w:val="002D5582"/>
    <w:rsid w:val="002D73EE"/>
    <w:rsid w:val="002E2039"/>
    <w:rsid w:val="002E41A3"/>
    <w:rsid w:val="002E5A4C"/>
    <w:rsid w:val="002F06B7"/>
    <w:rsid w:val="00300FC1"/>
    <w:rsid w:val="00301A8D"/>
    <w:rsid w:val="00304A25"/>
    <w:rsid w:val="0032707E"/>
    <w:rsid w:val="00335DEE"/>
    <w:rsid w:val="00336115"/>
    <w:rsid w:val="00341A7E"/>
    <w:rsid w:val="003535FB"/>
    <w:rsid w:val="00356FD4"/>
    <w:rsid w:val="00365FBE"/>
    <w:rsid w:val="0037787F"/>
    <w:rsid w:val="003871FF"/>
    <w:rsid w:val="00387336"/>
    <w:rsid w:val="00395A9F"/>
    <w:rsid w:val="003B08D8"/>
    <w:rsid w:val="003B4BAC"/>
    <w:rsid w:val="003D5D79"/>
    <w:rsid w:val="004034BA"/>
    <w:rsid w:val="00414469"/>
    <w:rsid w:val="00435934"/>
    <w:rsid w:val="0044144D"/>
    <w:rsid w:val="004652DD"/>
    <w:rsid w:val="0046648C"/>
    <w:rsid w:val="00476692"/>
    <w:rsid w:val="0048492C"/>
    <w:rsid w:val="00491792"/>
    <w:rsid w:val="00494EC5"/>
    <w:rsid w:val="004A020C"/>
    <w:rsid w:val="004A224A"/>
    <w:rsid w:val="004A2F7A"/>
    <w:rsid w:val="004A5906"/>
    <w:rsid w:val="004B3F8A"/>
    <w:rsid w:val="004D07FD"/>
    <w:rsid w:val="004F20D3"/>
    <w:rsid w:val="00500C80"/>
    <w:rsid w:val="00542B32"/>
    <w:rsid w:val="0055391A"/>
    <w:rsid w:val="0055532B"/>
    <w:rsid w:val="005555D3"/>
    <w:rsid w:val="0057063E"/>
    <w:rsid w:val="005779BF"/>
    <w:rsid w:val="005862D7"/>
    <w:rsid w:val="005A687E"/>
    <w:rsid w:val="005B6B2E"/>
    <w:rsid w:val="005C4A04"/>
    <w:rsid w:val="005D75F3"/>
    <w:rsid w:val="005F2E9B"/>
    <w:rsid w:val="0060272B"/>
    <w:rsid w:val="006055F0"/>
    <w:rsid w:val="006171A8"/>
    <w:rsid w:val="0063088B"/>
    <w:rsid w:val="006428D4"/>
    <w:rsid w:val="00662BBC"/>
    <w:rsid w:val="00675478"/>
    <w:rsid w:val="006A4230"/>
    <w:rsid w:val="006B24EF"/>
    <w:rsid w:val="006C0331"/>
    <w:rsid w:val="006E730D"/>
    <w:rsid w:val="006F119A"/>
    <w:rsid w:val="006F166E"/>
    <w:rsid w:val="00703602"/>
    <w:rsid w:val="00703B89"/>
    <w:rsid w:val="0072653F"/>
    <w:rsid w:val="007354E0"/>
    <w:rsid w:val="007414AA"/>
    <w:rsid w:val="007503BD"/>
    <w:rsid w:val="007572BA"/>
    <w:rsid w:val="00757CA2"/>
    <w:rsid w:val="0077017F"/>
    <w:rsid w:val="00772562"/>
    <w:rsid w:val="007755D1"/>
    <w:rsid w:val="00780745"/>
    <w:rsid w:val="00791A5C"/>
    <w:rsid w:val="007A2333"/>
    <w:rsid w:val="007A6400"/>
    <w:rsid w:val="007B1085"/>
    <w:rsid w:val="007E7AB9"/>
    <w:rsid w:val="0082093C"/>
    <w:rsid w:val="00822B17"/>
    <w:rsid w:val="008460A7"/>
    <w:rsid w:val="008510C4"/>
    <w:rsid w:val="00872898"/>
    <w:rsid w:val="00872971"/>
    <w:rsid w:val="00883416"/>
    <w:rsid w:val="008834F8"/>
    <w:rsid w:val="008A49C6"/>
    <w:rsid w:val="008B1517"/>
    <w:rsid w:val="008B69DB"/>
    <w:rsid w:val="008B7857"/>
    <w:rsid w:val="008D094A"/>
    <w:rsid w:val="008E19CB"/>
    <w:rsid w:val="008E290C"/>
    <w:rsid w:val="008E73E8"/>
    <w:rsid w:val="009045C5"/>
    <w:rsid w:val="00914271"/>
    <w:rsid w:val="00916B57"/>
    <w:rsid w:val="009344DA"/>
    <w:rsid w:val="00951EE9"/>
    <w:rsid w:val="0095233B"/>
    <w:rsid w:val="00980EFB"/>
    <w:rsid w:val="009929B2"/>
    <w:rsid w:val="009B0447"/>
    <w:rsid w:val="009C0455"/>
    <w:rsid w:val="009D0C40"/>
    <w:rsid w:val="009D5179"/>
    <w:rsid w:val="009E46B9"/>
    <w:rsid w:val="00A01EE5"/>
    <w:rsid w:val="00A07E95"/>
    <w:rsid w:val="00A138E9"/>
    <w:rsid w:val="00A179D2"/>
    <w:rsid w:val="00A21153"/>
    <w:rsid w:val="00A23DA1"/>
    <w:rsid w:val="00A52585"/>
    <w:rsid w:val="00A72E02"/>
    <w:rsid w:val="00A74815"/>
    <w:rsid w:val="00A87E72"/>
    <w:rsid w:val="00AA3058"/>
    <w:rsid w:val="00AB0F52"/>
    <w:rsid w:val="00AB4273"/>
    <w:rsid w:val="00AB6EEF"/>
    <w:rsid w:val="00AD01E0"/>
    <w:rsid w:val="00AE62D7"/>
    <w:rsid w:val="00AF2941"/>
    <w:rsid w:val="00B012E0"/>
    <w:rsid w:val="00B0677D"/>
    <w:rsid w:val="00B16321"/>
    <w:rsid w:val="00B209E8"/>
    <w:rsid w:val="00B2297B"/>
    <w:rsid w:val="00B46269"/>
    <w:rsid w:val="00B567CD"/>
    <w:rsid w:val="00B56E04"/>
    <w:rsid w:val="00B57B33"/>
    <w:rsid w:val="00B6353C"/>
    <w:rsid w:val="00B64F5A"/>
    <w:rsid w:val="00B7228C"/>
    <w:rsid w:val="00B803AA"/>
    <w:rsid w:val="00B841C9"/>
    <w:rsid w:val="00B868D7"/>
    <w:rsid w:val="00B873AD"/>
    <w:rsid w:val="00B87A61"/>
    <w:rsid w:val="00B87BB7"/>
    <w:rsid w:val="00B90F0E"/>
    <w:rsid w:val="00B97178"/>
    <w:rsid w:val="00BC7BA8"/>
    <w:rsid w:val="00BE2036"/>
    <w:rsid w:val="00C00BBF"/>
    <w:rsid w:val="00C01B64"/>
    <w:rsid w:val="00C12D47"/>
    <w:rsid w:val="00C14BF6"/>
    <w:rsid w:val="00C46C49"/>
    <w:rsid w:val="00C64224"/>
    <w:rsid w:val="00C94DF7"/>
    <w:rsid w:val="00C96740"/>
    <w:rsid w:val="00C9694F"/>
    <w:rsid w:val="00CA0D87"/>
    <w:rsid w:val="00CA2EF3"/>
    <w:rsid w:val="00CB22B9"/>
    <w:rsid w:val="00CD3112"/>
    <w:rsid w:val="00CD540F"/>
    <w:rsid w:val="00CE2E4B"/>
    <w:rsid w:val="00CE3742"/>
    <w:rsid w:val="00CE6514"/>
    <w:rsid w:val="00CF4204"/>
    <w:rsid w:val="00CF4706"/>
    <w:rsid w:val="00CF5005"/>
    <w:rsid w:val="00D023E8"/>
    <w:rsid w:val="00D1172E"/>
    <w:rsid w:val="00D176C2"/>
    <w:rsid w:val="00D218B6"/>
    <w:rsid w:val="00D37A10"/>
    <w:rsid w:val="00D448E7"/>
    <w:rsid w:val="00D629F0"/>
    <w:rsid w:val="00D67C7E"/>
    <w:rsid w:val="00D744B1"/>
    <w:rsid w:val="00D87C63"/>
    <w:rsid w:val="00DB2A91"/>
    <w:rsid w:val="00DC10F6"/>
    <w:rsid w:val="00DC6365"/>
    <w:rsid w:val="00DF074E"/>
    <w:rsid w:val="00E100A2"/>
    <w:rsid w:val="00E20ACE"/>
    <w:rsid w:val="00E336E9"/>
    <w:rsid w:val="00E60D64"/>
    <w:rsid w:val="00E61B1D"/>
    <w:rsid w:val="00E621E8"/>
    <w:rsid w:val="00E803F4"/>
    <w:rsid w:val="00E91D2A"/>
    <w:rsid w:val="00E93FB6"/>
    <w:rsid w:val="00E96B3F"/>
    <w:rsid w:val="00EB0216"/>
    <w:rsid w:val="00EC2128"/>
    <w:rsid w:val="00EC3C27"/>
    <w:rsid w:val="00ED4E7E"/>
    <w:rsid w:val="00F02009"/>
    <w:rsid w:val="00F142EA"/>
    <w:rsid w:val="00F256D8"/>
    <w:rsid w:val="00F25F4A"/>
    <w:rsid w:val="00F26ECA"/>
    <w:rsid w:val="00F27B92"/>
    <w:rsid w:val="00F324E5"/>
    <w:rsid w:val="00F4417A"/>
    <w:rsid w:val="00F45A0A"/>
    <w:rsid w:val="00F66D0A"/>
    <w:rsid w:val="00F85358"/>
    <w:rsid w:val="00FA1755"/>
    <w:rsid w:val="00FA4C09"/>
    <w:rsid w:val="00FA6A7C"/>
    <w:rsid w:val="00FB0FD2"/>
    <w:rsid w:val="00FC19B5"/>
    <w:rsid w:val="00FC27A7"/>
    <w:rsid w:val="00FD7411"/>
    <w:rsid w:val="00FE318D"/>
    <w:rsid w:val="00FF08AF"/>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969"/>
  <w15:chartTrackingRefBased/>
  <w15:docId w15:val="{E7D2E016-02B4-47AA-A497-CBC2570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D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A687E"/>
    <w:rPr>
      <w:sz w:val="16"/>
      <w:szCs w:val="16"/>
    </w:rPr>
  </w:style>
  <w:style w:type="paragraph" w:styleId="CommentText">
    <w:name w:val="annotation text"/>
    <w:basedOn w:val="Normal"/>
    <w:link w:val="CommentTextChar"/>
    <w:uiPriority w:val="99"/>
    <w:semiHidden/>
    <w:unhideWhenUsed/>
    <w:rsid w:val="005A687E"/>
    <w:pPr>
      <w:spacing w:line="240" w:lineRule="auto"/>
    </w:pPr>
    <w:rPr>
      <w:sz w:val="20"/>
      <w:szCs w:val="20"/>
    </w:rPr>
  </w:style>
  <w:style w:type="character" w:customStyle="1" w:styleId="CommentTextChar">
    <w:name w:val="Comment Text Char"/>
    <w:basedOn w:val="DefaultParagraphFont"/>
    <w:link w:val="CommentText"/>
    <w:uiPriority w:val="99"/>
    <w:semiHidden/>
    <w:rsid w:val="005A687E"/>
    <w:rPr>
      <w:sz w:val="20"/>
      <w:szCs w:val="20"/>
    </w:rPr>
  </w:style>
  <w:style w:type="paragraph" w:styleId="CommentSubject">
    <w:name w:val="annotation subject"/>
    <w:basedOn w:val="CommentText"/>
    <w:next w:val="CommentText"/>
    <w:link w:val="CommentSubjectChar"/>
    <w:uiPriority w:val="99"/>
    <w:semiHidden/>
    <w:unhideWhenUsed/>
    <w:rsid w:val="005A687E"/>
    <w:rPr>
      <w:b/>
      <w:bCs/>
    </w:rPr>
  </w:style>
  <w:style w:type="character" w:customStyle="1" w:styleId="CommentSubjectChar">
    <w:name w:val="Comment Subject Char"/>
    <w:basedOn w:val="CommentTextChar"/>
    <w:link w:val="CommentSubject"/>
    <w:uiPriority w:val="99"/>
    <w:semiHidden/>
    <w:rsid w:val="005A687E"/>
    <w:rPr>
      <w:b/>
      <w:bCs/>
      <w:sz w:val="20"/>
      <w:szCs w:val="20"/>
    </w:rPr>
  </w:style>
  <w:style w:type="paragraph" w:styleId="BalloonText">
    <w:name w:val="Balloon Text"/>
    <w:basedOn w:val="Normal"/>
    <w:link w:val="BalloonTextChar"/>
    <w:uiPriority w:val="99"/>
    <w:semiHidden/>
    <w:unhideWhenUsed/>
    <w:rsid w:val="005A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7E"/>
    <w:rPr>
      <w:rFonts w:ascii="Segoe UI" w:hAnsi="Segoe UI" w:cs="Segoe UI"/>
      <w:sz w:val="18"/>
      <w:szCs w:val="18"/>
    </w:rPr>
  </w:style>
  <w:style w:type="paragraph" w:styleId="Header">
    <w:name w:val="header"/>
    <w:basedOn w:val="Normal"/>
    <w:link w:val="HeaderChar"/>
    <w:uiPriority w:val="99"/>
    <w:unhideWhenUsed/>
    <w:rsid w:val="001C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A"/>
  </w:style>
  <w:style w:type="paragraph" w:styleId="Footer">
    <w:name w:val="footer"/>
    <w:basedOn w:val="Normal"/>
    <w:link w:val="FooterChar"/>
    <w:uiPriority w:val="99"/>
    <w:unhideWhenUsed/>
    <w:rsid w:val="001C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A"/>
  </w:style>
  <w:style w:type="character" w:customStyle="1" w:styleId="apple-converted-space">
    <w:name w:val="apple-converted-space"/>
    <w:basedOn w:val="DefaultParagraphFont"/>
    <w:rsid w:val="00C01B64"/>
  </w:style>
  <w:style w:type="character" w:styleId="Hyperlink">
    <w:name w:val="Hyperlink"/>
    <w:basedOn w:val="DefaultParagraphFont"/>
    <w:uiPriority w:val="99"/>
    <w:unhideWhenUsed/>
    <w:rsid w:val="00C01B64"/>
    <w:rPr>
      <w:color w:val="0000FF"/>
      <w:u w:val="single"/>
    </w:rPr>
  </w:style>
  <w:style w:type="paragraph" w:styleId="NormalWeb">
    <w:name w:val="Normal (Web)"/>
    <w:basedOn w:val="Normal"/>
    <w:uiPriority w:val="99"/>
    <w:unhideWhenUsed/>
    <w:rsid w:val="001D47EE"/>
    <w:pPr>
      <w:spacing w:before="100" w:beforeAutospacing="1" w:after="100" w:afterAutospacing="1" w:line="252" w:lineRule="auto"/>
    </w:pPr>
    <w:rPr>
      <w:rFonts w:ascii="Calibri" w:hAnsi="Calibri" w:cs="Calibri"/>
      <w:color w:val="000000"/>
    </w:rPr>
  </w:style>
  <w:style w:type="character" w:styleId="FootnoteReference">
    <w:name w:val="footnote reference"/>
    <w:uiPriority w:val="99"/>
    <w:rsid w:val="00E91D2A"/>
  </w:style>
  <w:style w:type="paragraph" w:styleId="Revision">
    <w:name w:val="Revision"/>
    <w:hidden/>
    <w:uiPriority w:val="99"/>
    <w:semiHidden/>
    <w:rsid w:val="00CD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901">
      <w:bodyDiv w:val="1"/>
      <w:marLeft w:val="0"/>
      <w:marRight w:val="0"/>
      <w:marTop w:val="0"/>
      <w:marBottom w:val="0"/>
      <w:divBdr>
        <w:top w:val="none" w:sz="0" w:space="0" w:color="auto"/>
        <w:left w:val="none" w:sz="0" w:space="0" w:color="auto"/>
        <w:bottom w:val="none" w:sz="0" w:space="0" w:color="auto"/>
        <w:right w:val="none" w:sz="0" w:space="0" w:color="auto"/>
      </w:divBdr>
    </w:div>
    <w:div w:id="425656848">
      <w:bodyDiv w:val="1"/>
      <w:marLeft w:val="0"/>
      <w:marRight w:val="0"/>
      <w:marTop w:val="0"/>
      <w:marBottom w:val="0"/>
      <w:divBdr>
        <w:top w:val="none" w:sz="0" w:space="0" w:color="auto"/>
        <w:left w:val="none" w:sz="0" w:space="0" w:color="auto"/>
        <w:bottom w:val="none" w:sz="0" w:space="0" w:color="auto"/>
        <w:right w:val="none" w:sz="0" w:space="0" w:color="auto"/>
      </w:divBdr>
    </w:div>
    <w:div w:id="1263495123">
      <w:bodyDiv w:val="1"/>
      <w:marLeft w:val="0"/>
      <w:marRight w:val="0"/>
      <w:marTop w:val="0"/>
      <w:marBottom w:val="0"/>
      <w:divBdr>
        <w:top w:val="none" w:sz="0" w:space="0" w:color="auto"/>
        <w:left w:val="none" w:sz="0" w:space="0" w:color="auto"/>
        <w:bottom w:val="none" w:sz="0" w:space="0" w:color="auto"/>
        <w:right w:val="none" w:sz="0" w:space="0" w:color="auto"/>
      </w:divBdr>
    </w:div>
    <w:div w:id="1395204307">
      <w:bodyDiv w:val="1"/>
      <w:marLeft w:val="0"/>
      <w:marRight w:val="0"/>
      <w:marTop w:val="0"/>
      <w:marBottom w:val="0"/>
      <w:divBdr>
        <w:top w:val="none" w:sz="0" w:space="0" w:color="auto"/>
        <w:left w:val="none" w:sz="0" w:space="0" w:color="auto"/>
        <w:bottom w:val="none" w:sz="0" w:space="0" w:color="auto"/>
        <w:right w:val="none" w:sz="0" w:space="0" w:color="auto"/>
      </w:divBdr>
    </w:div>
    <w:div w:id="1609892414">
      <w:bodyDiv w:val="1"/>
      <w:marLeft w:val="0"/>
      <w:marRight w:val="0"/>
      <w:marTop w:val="0"/>
      <w:marBottom w:val="0"/>
      <w:divBdr>
        <w:top w:val="none" w:sz="0" w:space="0" w:color="auto"/>
        <w:left w:val="none" w:sz="0" w:space="0" w:color="auto"/>
        <w:bottom w:val="none" w:sz="0" w:space="0" w:color="auto"/>
        <w:right w:val="none" w:sz="0" w:space="0" w:color="auto"/>
      </w:divBdr>
    </w:div>
    <w:div w:id="16811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B007-B692-4191-993F-40F6959E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Koplitz, Michelle (HRSA)</dc:creator>
  <cp:keywords/>
  <dc:description/>
  <cp:lastModifiedBy>Patricia Ellsworth</cp:lastModifiedBy>
  <cp:revision>3</cp:revision>
  <cp:lastPrinted>2018-12-27T18:08:00Z</cp:lastPrinted>
  <dcterms:created xsi:type="dcterms:W3CDTF">2020-04-07T15:41:00Z</dcterms:created>
  <dcterms:modified xsi:type="dcterms:W3CDTF">2020-04-07T15:41:00Z</dcterms:modified>
</cp:coreProperties>
</file>