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F444C" w14:textId="5398E85D" w:rsidR="00B4776B" w:rsidRDefault="00FC1FE3" w:rsidP="00FC1FE3">
      <w:pPr>
        <w:pStyle w:val="Title"/>
      </w:pPr>
      <w:r>
        <w:t>AUCD Network Call re: COVID-19</w:t>
      </w:r>
    </w:p>
    <w:p w14:paraId="3D8001AE" w14:textId="77777777" w:rsidR="006D03CE" w:rsidRDefault="00FC1FE3" w:rsidP="00FC1FE3">
      <w:pPr>
        <w:pStyle w:val="Heading1"/>
      </w:pPr>
      <w:r>
        <w:t>March 20, 2020</w:t>
      </w:r>
      <w:r w:rsidR="006D03CE">
        <w:t>, 2:00 pm eastern</w:t>
      </w:r>
    </w:p>
    <w:p w14:paraId="2C171D51" w14:textId="72CD44E1" w:rsidR="00FC1FE3" w:rsidRDefault="00FC1FE3" w:rsidP="00FC1FE3">
      <w:pPr>
        <w:pStyle w:val="Heading1"/>
      </w:pPr>
      <w:r>
        <w:t>Agenda</w:t>
      </w:r>
    </w:p>
    <w:p w14:paraId="5C6DD7FF" w14:textId="7D0436A3" w:rsidR="00FC1FE3" w:rsidRDefault="00FC1FE3" w:rsidP="00FC1FE3"/>
    <w:p w14:paraId="44BD18A1" w14:textId="77777777" w:rsidR="00FC1FE3" w:rsidRPr="00FC1FE3" w:rsidRDefault="00FC1FE3" w:rsidP="00FC1FE3">
      <w:pPr>
        <w:numPr>
          <w:ilvl w:val="0"/>
          <w:numId w:val="1"/>
        </w:numPr>
      </w:pPr>
      <w:r w:rsidRPr="00FC1FE3">
        <w:t>Federal Update</w:t>
      </w:r>
    </w:p>
    <w:p w14:paraId="2566A61E" w14:textId="77777777" w:rsidR="00FC1FE3" w:rsidRPr="00FC1FE3" w:rsidRDefault="00FC1FE3" w:rsidP="00FC1FE3">
      <w:pPr>
        <w:numPr>
          <w:ilvl w:val="1"/>
          <w:numId w:val="1"/>
        </w:numPr>
      </w:pPr>
      <w:r w:rsidRPr="00FC1FE3">
        <w:t>ACL priorities and guidance (John)</w:t>
      </w:r>
    </w:p>
    <w:p w14:paraId="6DFF8744" w14:textId="77777777" w:rsidR="00FC1FE3" w:rsidRPr="00FC1FE3" w:rsidRDefault="00FC1FE3" w:rsidP="00FC1FE3">
      <w:pPr>
        <w:numPr>
          <w:ilvl w:val="1"/>
          <w:numId w:val="1"/>
        </w:numPr>
      </w:pPr>
      <w:r w:rsidRPr="00FC1FE3">
        <w:t>OMB guidance (Troy)</w:t>
      </w:r>
    </w:p>
    <w:p w14:paraId="7EF528A5" w14:textId="77777777" w:rsidR="00FC1FE3" w:rsidRPr="00FC1FE3" w:rsidRDefault="00FC1FE3" w:rsidP="00FC1FE3">
      <w:pPr>
        <w:numPr>
          <w:ilvl w:val="1"/>
          <w:numId w:val="1"/>
        </w:numPr>
      </w:pPr>
      <w:r w:rsidRPr="00FC1FE3">
        <w:t>CMS and ED guidance (Rylin)</w:t>
      </w:r>
    </w:p>
    <w:p w14:paraId="1E254658" w14:textId="77777777" w:rsidR="00FC1FE3" w:rsidRPr="00FC1FE3" w:rsidRDefault="00FC1FE3" w:rsidP="00FC1FE3">
      <w:pPr>
        <w:numPr>
          <w:ilvl w:val="0"/>
          <w:numId w:val="1"/>
        </w:numPr>
      </w:pPr>
      <w:r w:rsidRPr="00FC1FE3">
        <w:t>AUCD Updates</w:t>
      </w:r>
    </w:p>
    <w:p w14:paraId="17084FF3" w14:textId="77777777" w:rsidR="00FC1FE3" w:rsidRPr="00FC1FE3" w:rsidRDefault="00FC1FE3" w:rsidP="00FC1FE3">
      <w:pPr>
        <w:numPr>
          <w:ilvl w:val="1"/>
          <w:numId w:val="1"/>
        </w:numPr>
      </w:pPr>
      <w:r w:rsidRPr="00FC1FE3">
        <w:t>DPS (Rylin)</w:t>
      </w:r>
    </w:p>
    <w:p w14:paraId="700B6391" w14:textId="77777777" w:rsidR="00FC1FE3" w:rsidRPr="00FC1FE3" w:rsidRDefault="00FC1FE3" w:rsidP="00FC1FE3">
      <w:pPr>
        <w:numPr>
          <w:ilvl w:val="0"/>
          <w:numId w:val="1"/>
        </w:numPr>
      </w:pPr>
      <w:r w:rsidRPr="00FC1FE3">
        <w:t>Update on Federal legislative action (What has passed, what is coming, what we are/should we be advocating.) (Rylin)</w:t>
      </w:r>
    </w:p>
    <w:p w14:paraId="7FF79EC5" w14:textId="77777777" w:rsidR="00FC1FE3" w:rsidRPr="00FC1FE3" w:rsidRDefault="00FC1FE3" w:rsidP="00FC1FE3">
      <w:pPr>
        <w:numPr>
          <w:ilvl w:val="0"/>
          <w:numId w:val="1"/>
        </w:numPr>
      </w:pPr>
      <w:r w:rsidRPr="00FC1FE3">
        <w:t>Identified network needs (Dawn/All)</w:t>
      </w:r>
    </w:p>
    <w:p w14:paraId="5992D763" w14:textId="77777777" w:rsidR="00FC1FE3" w:rsidRPr="00FC1FE3" w:rsidRDefault="00FC1FE3" w:rsidP="00FC1FE3">
      <w:pPr>
        <w:numPr>
          <w:ilvl w:val="1"/>
          <w:numId w:val="1"/>
        </w:numPr>
      </w:pPr>
      <w:r w:rsidRPr="00FC1FE3">
        <w:t>To share with ACL/MCH/CDC</w:t>
      </w:r>
    </w:p>
    <w:p w14:paraId="715DD97D" w14:textId="77777777" w:rsidR="00FC1FE3" w:rsidRPr="00FC1FE3" w:rsidRDefault="00FC1FE3" w:rsidP="00FC1FE3">
      <w:pPr>
        <w:numPr>
          <w:ilvl w:val="1"/>
          <w:numId w:val="1"/>
        </w:numPr>
      </w:pPr>
      <w:r w:rsidRPr="00FC1FE3">
        <w:t>To influence policy makers</w:t>
      </w:r>
    </w:p>
    <w:p w14:paraId="386D7929" w14:textId="1D28BF4D" w:rsidR="00FC1FE3" w:rsidRDefault="00FC1FE3" w:rsidP="00FC1FE3">
      <w:pPr>
        <w:numPr>
          <w:ilvl w:val="0"/>
          <w:numId w:val="1"/>
        </w:numPr>
      </w:pPr>
      <w:r w:rsidRPr="00FC1FE3">
        <w:t xml:space="preserve">Resource and solution sharing from network (Dawn/All) </w:t>
      </w:r>
    </w:p>
    <w:p w14:paraId="3F3FB547" w14:textId="47D84F51" w:rsidR="00A15D04" w:rsidRDefault="00A15D04" w:rsidP="00A15D04">
      <w:pPr>
        <w:numPr>
          <w:ilvl w:val="1"/>
          <w:numId w:val="1"/>
        </w:numPr>
      </w:pPr>
      <w:r>
        <w:t>Connecting with state and local COVID-19 response teams</w:t>
      </w:r>
      <w:r w:rsidR="00083268">
        <w:t xml:space="preserve">: (from Jennifer) </w:t>
      </w:r>
      <w:r w:rsidR="00083268" w:rsidRPr="00083268">
        <w:rPr>
          <w:i/>
          <w:iCs/>
        </w:rPr>
        <w:t>We are not sure if the COVID-19 Response Teams would  include the same people they may have worked with during past disasters. Since this is a public health emergency and not a natural disaster, we are wondering if the COVID-19 response teams being assembled include the same or different people they have worked with in the past. If the COVID-19 Response Teams don’t know our programs, then the grantees may face more challenges getting connected. If you have heard any challenges grantees are facing in getting connected or to the table, please let us know so that we are work to address that at the federal level.</w:t>
      </w:r>
    </w:p>
    <w:p w14:paraId="156F7122" w14:textId="797DEDCC" w:rsidR="00A15FA1" w:rsidRDefault="00A15FA1" w:rsidP="00A15D04">
      <w:pPr>
        <w:numPr>
          <w:ilvl w:val="1"/>
          <w:numId w:val="1"/>
        </w:numPr>
      </w:pPr>
      <w:r>
        <w:t>NY OPWDD Commissioner Ted Kastner</w:t>
      </w:r>
    </w:p>
    <w:p w14:paraId="29487A16" w14:textId="5168CCAF" w:rsidR="00A15FA1" w:rsidRDefault="00A15FA1" w:rsidP="00A15FA1">
      <w:pPr>
        <w:numPr>
          <w:ilvl w:val="2"/>
          <w:numId w:val="1"/>
        </w:numPr>
      </w:pPr>
      <w:r>
        <w:t>Tips for proactive engagement with the state</w:t>
      </w:r>
    </w:p>
    <w:p w14:paraId="6EE7A5B7" w14:textId="420D4893" w:rsidR="00A15FA1" w:rsidRDefault="00A15FA1" w:rsidP="00A15FA1">
      <w:pPr>
        <w:numPr>
          <w:ilvl w:val="2"/>
          <w:numId w:val="1"/>
        </w:numPr>
      </w:pPr>
      <w:r>
        <w:t>Identifying what falls within state powers (ex: folks are asking AUCD to lobby Congress for laws to extend redetermination periods for Medicaid and food stamps, not understanding that those things have happened already in most states via declarations of “state of emergency”</w:t>
      </w:r>
      <w:bookmarkStart w:id="0" w:name="_GoBack"/>
      <w:bookmarkEnd w:id="0"/>
    </w:p>
    <w:p w14:paraId="5067BFB3" w14:textId="7513D8C2" w:rsidR="006D03CE" w:rsidRDefault="006D03CE" w:rsidP="00A15D04">
      <w:pPr>
        <w:numPr>
          <w:ilvl w:val="1"/>
          <w:numId w:val="1"/>
        </w:numPr>
      </w:pPr>
      <w:r>
        <w:t>Other resources &amp; solutions from network</w:t>
      </w:r>
    </w:p>
    <w:p w14:paraId="5443DCE9" w14:textId="4A7EC098" w:rsidR="00C82645" w:rsidRDefault="00C82645" w:rsidP="00C82645"/>
    <w:p w14:paraId="7BAF5AE9" w14:textId="17D78277" w:rsidR="00C82645" w:rsidRPr="00C82645" w:rsidRDefault="00C82645" w:rsidP="00C82645">
      <w:pPr>
        <w:rPr>
          <w:b/>
          <w:bCs/>
        </w:rPr>
      </w:pPr>
      <w:r>
        <w:rPr>
          <w:b/>
          <w:bCs/>
        </w:rPr>
        <w:t>Do Fridays work for the network? Overlap with LEND seminars?</w:t>
      </w:r>
    </w:p>
    <w:p w14:paraId="25B105B9" w14:textId="77777777" w:rsidR="00FC1FE3" w:rsidRPr="00FC1FE3" w:rsidRDefault="00FC1FE3" w:rsidP="00FC1FE3"/>
    <w:sectPr w:rsidR="00FC1FE3" w:rsidRPr="00FC1F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16745A"/>
    <w:multiLevelType w:val="hybridMultilevel"/>
    <w:tmpl w:val="E83AB2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E5A"/>
    <w:rsid w:val="00083268"/>
    <w:rsid w:val="0016139C"/>
    <w:rsid w:val="00252C23"/>
    <w:rsid w:val="006D03CE"/>
    <w:rsid w:val="008B7E5A"/>
    <w:rsid w:val="00A15D04"/>
    <w:rsid w:val="00A15FA1"/>
    <w:rsid w:val="00C82645"/>
    <w:rsid w:val="00E63427"/>
    <w:rsid w:val="00FC1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9E282"/>
  <w15:chartTrackingRefBased/>
  <w15:docId w15:val="{7C6E1D19-7C31-42FC-A507-79B70D05C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1F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C1F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1FE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C1FE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88645">
      <w:bodyDiv w:val="1"/>
      <w:marLeft w:val="0"/>
      <w:marRight w:val="0"/>
      <w:marTop w:val="0"/>
      <w:marBottom w:val="0"/>
      <w:divBdr>
        <w:top w:val="none" w:sz="0" w:space="0" w:color="auto"/>
        <w:left w:val="none" w:sz="0" w:space="0" w:color="auto"/>
        <w:bottom w:val="none" w:sz="0" w:space="0" w:color="auto"/>
        <w:right w:val="none" w:sz="0" w:space="0" w:color="auto"/>
      </w:divBdr>
    </w:div>
    <w:div w:id="117546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239</Words>
  <Characters>1364</Characters>
  <Application>Microsoft Office Word</Application>
  <DocSecurity>0</DocSecurity>
  <Lines>11</Lines>
  <Paragraphs>3</Paragraphs>
  <ScaleCrop>false</ScaleCrop>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Rudolph</dc:creator>
  <cp:keywords/>
  <dc:description/>
  <cp:lastModifiedBy>Dawn Rudolph</cp:lastModifiedBy>
  <cp:revision>8</cp:revision>
  <dcterms:created xsi:type="dcterms:W3CDTF">2020-03-19T18:39:00Z</dcterms:created>
  <dcterms:modified xsi:type="dcterms:W3CDTF">2020-03-20T14:41:00Z</dcterms:modified>
</cp:coreProperties>
</file>