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3A51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56"/>
          <w:szCs w:val="56"/>
        </w:rPr>
        <w:t>AUCD Network Call re: COVID-19 </w:t>
      </w:r>
      <w:r w:rsidRPr="00064A26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402BDDCB" w:rsidR="001E30F8" w:rsidRPr="00064A26" w:rsidRDefault="00D159DD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June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474711">
        <w:rPr>
          <w:rStyle w:val="normaltextrun"/>
          <w:rFonts w:ascii="Calibri Light" w:hAnsi="Calibri Light" w:cs="Calibri Light"/>
          <w:sz w:val="32"/>
          <w:szCs w:val="32"/>
        </w:rPr>
        <w:t>25</w:t>
      </w:r>
      <w:r w:rsidR="001E30F8" w:rsidRPr="00064A26">
        <w:rPr>
          <w:rStyle w:val="normaltextrun"/>
          <w:rFonts w:ascii="Calibri Light" w:hAnsi="Calibri Light" w:cs="Calibri Light"/>
          <w:sz w:val="32"/>
          <w:szCs w:val="32"/>
        </w:rPr>
        <w:t>, 2020, 4:00 pm eastern </w:t>
      </w:r>
      <w:r w:rsidR="001E30F8"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Pr="00064A26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64A26">
        <w:rPr>
          <w:rStyle w:val="normaltextrun"/>
          <w:rFonts w:ascii="Calibri Light" w:hAnsi="Calibri Light" w:cs="Calibri Light"/>
          <w:sz w:val="32"/>
          <w:szCs w:val="32"/>
        </w:rPr>
        <w:t>Agenda </w:t>
      </w:r>
      <w:r w:rsidRPr="00064A26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35766565" w14:textId="3EC71363" w:rsidR="00A60B71" w:rsidRDefault="001E30F8" w:rsidP="00083D3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Federal Update (John) </w:t>
      </w:r>
      <w:r w:rsidRPr="00064A2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46668C" w14:textId="715057FB" w:rsidR="00B81812" w:rsidRDefault="000D4215" w:rsidP="00B8181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Federal updates</w:t>
      </w:r>
    </w:p>
    <w:p w14:paraId="324C32C4" w14:textId="77777777" w:rsidR="00BF1177" w:rsidRDefault="00BF1177" w:rsidP="00BF1177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1ED2CE0E" w14:textId="30446956" w:rsidR="00CB7FCD" w:rsidRDefault="001C229A" w:rsidP="00CB7FC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" w:history="1">
        <w:r w:rsidR="00CB7FCD" w:rsidRPr="00CB7FCD">
          <w:rPr>
            <w:rStyle w:val="Hyperlink"/>
            <w:rFonts w:ascii="Calibri" w:hAnsi="Calibri" w:cs="Calibri"/>
            <w:sz w:val="22"/>
            <w:szCs w:val="22"/>
          </w:rPr>
          <w:t xml:space="preserve">Letter from Assistant Secretary </w:t>
        </w:r>
        <w:proofErr w:type="spellStart"/>
        <w:r w:rsidR="00CB7FCD" w:rsidRPr="00CB7FCD">
          <w:rPr>
            <w:rStyle w:val="Hyperlink"/>
            <w:rFonts w:ascii="Calibri" w:hAnsi="Calibri" w:cs="Calibri"/>
            <w:sz w:val="22"/>
            <w:szCs w:val="22"/>
          </w:rPr>
          <w:t>Hargan</w:t>
        </w:r>
        <w:proofErr w:type="spellEnd"/>
        <w:r w:rsidR="00CB7FCD" w:rsidRPr="00CB7FCD">
          <w:rPr>
            <w:rStyle w:val="Hyperlink"/>
            <w:rFonts w:ascii="Calibri" w:hAnsi="Calibri" w:cs="Calibri"/>
            <w:sz w:val="22"/>
            <w:szCs w:val="22"/>
          </w:rPr>
          <w:t xml:space="preserve"> to State governors</w:t>
        </w:r>
      </w:hyperlink>
    </w:p>
    <w:p w14:paraId="4B89E3CE" w14:textId="6FFF13D8" w:rsidR="00BF1177" w:rsidRPr="00CB7FCD" w:rsidRDefault="00BF1177" w:rsidP="00BF11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19FA53B" w14:textId="27A942AD" w:rsidR="00CB7FCD" w:rsidRDefault="00CB7FCD" w:rsidP="00CB7FC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85710">
        <w:rPr>
          <w:rFonts w:ascii="Calibri" w:hAnsi="Calibri" w:cs="Calibri"/>
          <w:sz w:val="22"/>
          <w:szCs w:val="22"/>
        </w:rPr>
        <w:t xml:space="preserve">HHS announces </w:t>
      </w:r>
      <w:hyperlink r:id="rId6" w:history="1">
        <w:r w:rsidRPr="00485710">
          <w:rPr>
            <w:rStyle w:val="Hyperlink"/>
            <w:rFonts w:ascii="Calibri" w:hAnsi="Calibri" w:cs="Calibri"/>
            <w:sz w:val="22"/>
            <w:szCs w:val="22"/>
          </w:rPr>
          <w:t>MENTAL Health Innovation Challenge</w:t>
        </w:r>
      </w:hyperlink>
    </w:p>
    <w:p w14:paraId="236FAE68" w14:textId="4207D9BD" w:rsidR="00BF1177" w:rsidRPr="00485710" w:rsidRDefault="00BF1177" w:rsidP="00BF11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9EB76B5" w14:textId="42390D90" w:rsidR="00485710" w:rsidRPr="00BF1177" w:rsidRDefault="00485710" w:rsidP="00CB7FC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85710">
        <w:rPr>
          <w:rFonts w:ascii="Calibri" w:hAnsi="Calibri" w:cs="Calibri"/>
          <w:sz w:val="22"/>
          <w:szCs w:val="22"/>
          <w:lang w:val="en"/>
        </w:rPr>
        <w:t>OSEP COVID-19 Questions &amp; Answe</w:t>
      </w:r>
      <w:r>
        <w:rPr>
          <w:rFonts w:ascii="Calibri" w:hAnsi="Calibri" w:cs="Calibri"/>
          <w:sz w:val="22"/>
          <w:szCs w:val="22"/>
          <w:lang w:val="en"/>
        </w:rPr>
        <w:t xml:space="preserve">rs: Implementation of IDEA </w:t>
      </w:r>
      <w:hyperlink r:id="rId7" w:history="1">
        <w:r w:rsidRPr="00485710">
          <w:rPr>
            <w:rStyle w:val="Hyperlink"/>
            <w:rFonts w:ascii="Calibri" w:hAnsi="Calibri" w:cs="Calibri"/>
            <w:sz w:val="22"/>
            <w:szCs w:val="22"/>
            <w:lang w:val="en"/>
          </w:rPr>
          <w:t>Part B</w:t>
        </w:r>
      </w:hyperlink>
      <w:r w:rsidRPr="00485710">
        <w:rPr>
          <w:rFonts w:ascii="Calibri" w:hAnsi="Calibri" w:cs="Calibri"/>
          <w:sz w:val="22"/>
          <w:szCs w:val="22"/>
          <w:lang w:val="en"/>
        </w:rPr>
        <w:t xml:space="preserve"> and </w:t>
      </w:r>
      <w:hyperlink r:id="rId8" w:history="1">
        <w:r w:rsidRPr="00485710">
          <w:rPr>
            <w:rStyle w:val="Hyperlink"/>
            <w:rFonts w:ascii="Calibri" w:hAnsi="Calibri" w:cs="Calibri"/>
            <w:sz w:val="22"/>
            <w:szCs w:val="22"/>
            <w:lang w:val="en"/>
          </w:rPr>
          <w:t>Part C</w:t>
        </w:r>
      </w:hyperlink>
      <w:r w:rsidRPr="00485710">
        <w:rPr>
          <w:rFonts w:ascii="Calibri" w:hAnsi="Calibri" w:cs="Calibri"/>
          <w:sz w:val="22"/>
          <w:szCs w:val="22"/>
          <w:lang w:val="en"/>
        </w:rPr>
        <w:t xml:space="preserve"> Dispute Resolution Procedures</w:t>
      </w:r>
    </w:p>
    <w:p w14:paraId="21CA285A" w14:textId="79F4B3BE" w:rsidR="00BF1177" w:rsidRPr="00485710" w:rsidRDefault="00BF1177" w:rsidP="00BF11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A78E748" w14:textId="5E75151C" w:rsidR="00485710" w:rsidRPr="00485710" w:rsidRDefault="001C229A" w:rsidP="00CB7FC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9" w:history="1">
        <w:r w:rsidR="00BF1177">
          <w:rPr>
            <w:rStyle w:val="Hyperlink"/>
            <w:rFonts w:ascii="Calibri" w:hAnsi="Calibri" w:cs="Calibri"/>
            <w:sz w:val="22"/>
            <w:szCs w:val="22"/>
            <w:lang w:val="en"/>
          </w:rPr>
          <w:t>Considerations for Election Polling Locations and Voters</w:t>
        </w:r>
      </w:hyperlink>
      <w:r w:rsidR="00485710">
        <w:rPr>
          <w:rFonts w:ascii="Calibri" w:hAnsi="Calibri" w:cs="Calibri"/>
          <w:sz w:val="22"/>
          <w:szCs w:val="22"/>
          <w:lang w:val="en"/>
        </w:rPr>
        <w:t xml:space="preserve"> from the CDC</w:t>
      </w:r>
    </w:p>
    <w:p w14:paraId="40324CFE" w14:textId="77777777" w:rsidR="006578E7" w:rsidRDefault="006578E7" w:rsidP="006578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8987562" w14:textId="4ECA0069" w:rsidR="001E30F8" w:rsidRPr="00064A26" w:rsidRDefault="001E30F8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7E923D" w14:textId="77777777" w:rsidR="00083D30" w:rsidRPr="00064A26" w:rsidRDefault="00083D30" w:rsidP="00083D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99ED3C" w14:textId="3BA07A9B" w:rsidR="00FD43FC" w:rsidRPr="00BF1177" w:rsidRDefault="001E30F8" w:rsidP="00FD43F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Rylin</w:t>
      </w:r>
      <w:proofErr w:type="spellEnd"/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168C6C72" w14:textId="77777777" w:rsidR="00BF1177" w:rsidRPr="00474711" w:rsidRDefault="00BF1177" w:rsidP="00BF11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DEF4A2D" w14:textId="1F1399C1" w:rsidR="00474711" w:rsidRDefault="00474711" w:rsidP="0047471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F2294C6" w14:textId="77777777" w:rsidR="00BF1177" w:rsidRPr="00064A26" w:rsidRDefault="00BF1177" w:rsidP="00BF11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 and solution sharing from network (Dawn)</w:t>
      </w:r>
    </w:p>
    <w:p w14:paraId="5CB247E5" w14:textId="77777777" w:rsidR="00BF1177" w:rsidRDefault="00BF1177" w:rsidP="00BF11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45309FF" w14:textId="2A75829B" w:rsidR="00BF1177" w:rsidRDefault="004F360D" w:rsidP="00BF117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Discussion questions for the group:</w:t>
      </w:r>
    </w:p>
    <w:p w14:paraId="182C11E9" w14:textId="77777777" w:rsidR="004F360D" w:rsidRPr="004F360D" w:rsidRDefault="004F360D" w:rsidP="004F360D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60D">
        <w:rPr>
          <w:rFonts w:asciiTheme="minorHAnsi" w:hAnsiTheme="minorHAnsi" w:cstheme="minorHAnsi"/>
          <w:sz w:val="22"/>
          <w:szCs w:val="22"/>
        </w:rPr>
        <w:t>What are your concerns and solutions regarding your UCEDD reopening and staff safety?</w:t>
      </w:r>
    </w:p>
    <w:p w14:paraId="51076492" w14:textId="77777777" w:rsidR="004F360D" w:rsidRPr="004F360D" w:rsidRDefault="004F360D" w:rsidP="004F360D">
      <w:pPr>
        <w:pStyle w:val="paragraph"/>
        <w:spacing w:before="0" w:beforeAutospacing="0" w:after="0" w:afterAutospacing="0"/>
        <w:ind w:left="32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94AA26" w14:textId="01D369B5" w:rsidR="00BF1177" w:rsidRPr="004F360D" w:rsidRDefault="004F360D" w:rsidP="00BF117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60D">
        <w:rPr>
          <w:rFonts w:asciiTheme="minorHAnsi" w:hAnsiTheme="minorHAnsi" w:cstheme="minorHAnsi"/>
          <w:sz w:val="22"/>
          <w:szCs w:val="22"/>
        </w:rPr>
        <w:t>Are centers developing or considering c</w:t>
      </w:r>
      <w:r w:rsidR="00474711" w:rsidRPr="004F360D">
        <w:rPr>
          <w:rFonts w:asciiTheme="minorHAnsi" w:hAnsiTheme="minorHAnsi" w:cstheme="minorHAnsi"/>
          <w:sz w:val="22"/>
          <w:szCs w:val="22"/>
        </w:rPr>
        <w:t xml:space="preserve">ontingency </w:t>
      </w:r>
      <w:r w:rsidRPr="004F360D">
        <w:rPr>
          <w:rFonts w:asciiTheme="minorHAnsi" w:hAnsiTheme="minorHAnsi" w:cstheme="minorHAnsi"/>
          <w:sz w:val="22"/>
          <w:szCs w:val="22"/>
        </w:rPr>
        <w:t>and/or emergency planning in the case of a</w:t>
      </w:r>
      <w:r w:rsidR="00474711" w:rsidRPr="004F360D">
        <w:rPr>
          <w:rFonts w:asciiTheme="minorHAnsi" w:hAnsiTheme="minorHAnsi" w:cstheme="minorHAnsi"/>
          <w:sz w:val="22"/>
          <w:szCs w:val="22"/>
        </w:rPr>
        <w:t xml:space="preserve"> COVID</w:t>
      </w:r>
      <w:r w:rsidRPr="004F360D">
        <w:rPr>
          <w:rFonts w:asciiTheme="minorHAnsi" w:hAnsiTheme="minorHAnsi" w:cstheme="minorHAnsi"/>
          <w:sz w:val="22"/>
          <w:szCs w:val="22"/>
        </w:rPr>
        <w:t>-19 resurgence in</w:t>
      </w:r>
      <w:r w:rsidR="00474711" w:rsidRPr="004F360D">
        <w:rPr>
          <w:rFonts w:asciiTheme="minorHAnsi" w:hAnsiTheme="minorHAnsi" w:cstheme="minorHAnsi"/>
          <w:sz w:val="22"/>
          <w:szCs w:val="22"/>
        </w:rPr>
        <w:t xml:space="preserve"> </w:t>
      </w:r>
      <w:r w:rsidRPr="004F360D">
        <w:rPr>
          <w:rFonts w:asciiTheme="minorHAnsi" w:hAnsiTheme="minorHAnsi" w:cstheme="minorHAnsi"/>
          <w:sz w:val="22"/>
          <w:szCs w:val="22"/>
        </w:rPr>
        <w:t>the fall?</w:t>
      </w:r>
    </w:p>
    <w:p w14:paraId="2629A813" w14:textId="19C84355" w:rsidR="00474711" w:rsidRPr="00BF1177" w:rsidRDefault="00474711" w:rsidP="004F360D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2F6D4F" w14:textId="2429069D" w:rsidR="00474711" w:rsidRDefault="00474711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836AF3" w14:textId="254D01B7" w:rsidR="00DA4299" w:rsidRPr="00064A26" w:rsidRDefault="00DA4299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10BD8C" w14:textId="358EC955" w:rsidR="00056701" w:rsidRPr="00CB7FCD" w:rsidRDefault="001E30F8" w:rsidP="00152E4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F0F9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Highlighted resources (all in Dropbox for AUCD COVID Resource </w:t>
      </w:r>
      <w:r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Library)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5B3700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61F7A4E9" w14:textId="4942393D" w:rsidR="001C229A" w:rsidRDefault="001C229A" w:rsidP="001C229A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0" w:history="1">
        <w:r w:rsidR="00DA4299" w:rsidRPr="0029549C">
          <w:rPr>
            <w:rStyle w:val="Hyperlink"/>
            <w:rFonts w:asciiTheme="minorHAnsi" w:hAnsiTheme="minorHAnsi" w:cstheme="minorHAnsi"/>
            <w:sz w:val="22"/>
            <w:szCs w:val="22"/>
          </w:rPr>
          <w:t>Fall 2020 Open Dates in Network</w:t>
        </w:r>
      </w:hyperlink>
    </w:p>
    <w:p w14:paraId="3445DA2B" w14:textId="5B0E6462" w:rsidR="001C229A" w:rsidRPr="001C229A" w:rsidRDefault="001C229A" w:rsidP="001C229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Location in Dropbox: </w:t>
      </w:r>
      <w:r w:rsidRPr="001C229A">
        <w:rPr>
          <w:rFonts w:ascii="Calibri" w:hAnsi="Calibri"/>
          <w:color w:val="000000"/>
          <w:sz w:val="22"/>
          <w:szCs w:val="22"/>
          <w:shd w:val="clear" w:color="auto" w:fill="FFFFFF"/>
        </w:rPr>
        <w:t>7. Operational and Administrative &gt; Reopening Guidance &gt; </w:t>
      </w:r>
      <w:r w:rsidRPr="001C229A">
        <w:rPr>
          <w:rStyle w:val="mark33m0p4tf5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FALL</w:t>
      </w:r>
      <w:r w:rsidRPr="001C229A"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 w:rsidRPr="001C229A">
        <w:rPr>
          <w:rStyle w:val="markhb1wybze0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2020</w:t>
      </w:r>
      <w:r w:rsidRPr="001C229A"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 w:rsidRPr="001C229A">
        <w:rPr>
          <w:rStyle w:val="mark8ezmk0zfg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Open</w:t>
      </w:r>
      <w:r w:rsidRPr="001C229A"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 w:rsidRPr="001C229A">
        <w:rPr>
          <w:rStyle w:val="markn74fwgts6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Dates</w:t>
      </w:r>
      <w:r w:rsidRPr="001C229A">
        <w:rPr>
          <w:rFonts w:ascii="Calibri" w:hAnsi="Calibri"/>
          <w:color w:val="000000"/>
          <w:sz w:val="22"/>
          <w:szCs w:val="22"/>
          <w:shd w:val="clear" w:color="auto" w:fill="FFFFFF"/>
        </w:rPr>
        <w:t> in Network</w:t>
      </w:r>
    </w:p>
    <w:p w14:paraId="7AC6602E" w14:textId="77777777" w:rsidR="00DA4299" w:rsidRDefault="00DA4299" w:rsidP="00DA42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1CE9161" w14:textId="31585505" w:rsidR="00CB7FCD" w:rsidRPr="00CB7FCD" w:rsidRDefault="001C229A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1" w:history="1">
        <w:r w:rsidR="00CB7FCD" w:rsidRPr="00CB7FC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“Many Masks” and “A Social Distancing Story” videos</w:t>
        </w:r>
      </w:hyperlink>
      <w:r w:rsidR="00CB7FCD" w:rsidRPr="00CB7FC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</w:t>
      </w:r>
      <w:r w:rsidR="00CB7FC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from </w:t>
      </w:r>
      <w:r w:rsidR="00CB7FCD">
        <w:rPr>
          <w:rStyle w:val="normaltextrun"/>
          <w:rFonts w:asciiTheme="minorHAnsi" w:hAnsiTheme="minorHAnsi" w:cstheme="minorHAnsi"/>
          <w:sz w:val="22"/>
          <w:szCs w:val="22"/>
        </w:rPr>
        <w:t>Mailman Center for Child Development (UCEDD at the University of Miami)</w:t>
      </w:r>
    </w:p>
    <w:p w14:paraId="7528E14C" w14:textId="3F24516A" w:rsidR="00CB7FCD" w:rsidRPr="00485710" w:rsidRDefault="00485710" w:rsidP="00CB7FCD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Videos are offered i</w:t>
      </w:r>
      <w:r w:rsidR="00CB7FCD" w:rsidRPr="00CB7FCD">
        <w:rPr>
          <w:rStyle w:val="normaltextrun"/>
          <w:rFonts w:asciiTheme="minorHAnsi" w:hAnsiTheme="minorHAnsi" w:cstheme="minorHAnsi"/>
          <w:bCs/>
          <w:sz w:val="22"/>
          <w:szCs w:val="22"/>
        </w:rPr>
        <w:t>n English, Spanish, and Creole</w:t>
      </w:r>
    </w:p>
    <w:p w14:paraId="4AC522C6" w14:textId="77777777" w:rsidR="00485710" w:rsidRPr="00CB7FCD" w:rsidRDefault="00485710" w:rsidP="00485710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9D73AD0" w14:textId="58F74E64" w:rsidR="00CB7FCD" w:rsidRPr="00DA4299" w:rsidRDefault="001C229A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2" w:history="1">
        <w:r w:rsidR="00CB7FCD" w:rsidRPr="004857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Call For Papers – Special Issue: The Impact of COVID-19 on People with Disabilities</w:t>
        </w:r>
      </w:hyperlink>
      <w:r w:rsidR="00CB7FC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from the Developmental Disabilities Network Journal (DDNJ)</w:t>
      </w:r>
    </w:p>
    <w:p w14:paraId="22873A68" w14:textId="77777777" w:rsidR="00DA4299" w:rsidRPr="00DA4299" w:rsidRDefault="00DA4299" w:rsidP="00DA42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6E2B475" w14:textId="0C9AACC9" w:rsidR="0029549C" w:rsidRPr="001C229A" w:rsidRDefault="001C229A" w:rsidP="00DA429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3" w:history="1">
        <w:r w:rsidR="00DA4299" w:rsidRPr="00DA4299">
          <w:rPr>
            <w:rStyle w:val="Hyperlink"/>
            <w:rFonts w:asciiTheme="minorHAnsi" w:hAnsiTheme="minorHAnsi" w:cstheme="minorHAnsi"/>
            <w:sz w:val="22"/>
            <w:szCs w:val="22"/>
          </w:rPr>
          <w:t>Health equity an distributive justice considerations in critical care resource allocation</w:t>
        </w:r>
      </w:hyperlink>
    </w:p>
    <w:p w14:paraId="3D9DC2F3" w14:textId="77777777" w:rsidR="001C229A" w:rsidRDefault="001C229A" w:rsidP="001C229A">
      <w:pPr>
        <w:pStyle w:val="ListParagraph"/>
        <w:rPr>
          <w:rStyle w:val="normaltextrun"/>
          <w:rFonts w:cstheme="minorHAnsi"/>
        </w:rPr>
      </w:pPr>
    </w:p>
    <w:p w14:paraId="24E34368" w14:textId="54C42B8E" w:rsidR="001C229A" w:rsidRDefault="001C229A" w:rsidP="00DA429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4" w:history="1">
        <w:r w:rsidRPr="001C229A">
          <w:rPr>
            <w:rStyle w:val="Hyperlink"/>
            <w:rFonts w:asciiTheme="minorHAnsi" w:hAnsiTheme="minorHAnsi" w:cstheme="minorHAnsi"/>
            <w:sz w:val="22"/>
            <w:szCs w:val="22"/>
          </w:rPr>
          <w:t>Changes in Medicaid Telehealth Policies Due to COVID-19: Catalog Overview and Findings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Mathematica</w:t>
      </w:r>
    </w:p>
    <w:p w14:paraId="7FAF15F0" w14:textId="77777777" w:rsidR="001C229A" w:rsidRDefault="001C229A" w:rsidP="001C229A">
      <w:pPr>
        <w:pStyle w:val="ListParagraph"/>
        <w:rPr>
          <w:rStyle w:val="normaltextrun"/>
          <w:rFonts w:cstheme="minorHAnsi"/>
        </w:rPr>
      </w:pPr>
    </w:p>
    <w:p w14:paraId="04C7CA78" w14:textId="50D87998" w:rsidR="001C229A" w:rsidRPr="00DA4299" w:rsidRDefault="001C229A" w:rsidP="00DA429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hyperlink r:id="rId15" w:history="1">
        <w:r w:rsidRPr="001C229A">
          <w:rPr>
            <w:rStyle w:val="Hyperlink"/>
            <w:rFonts w:asciiTheme="minorHAnsi" w:hAnsiTheme="minorHAnsi" w:cstheme="minorHAnsi"/>
            <w:sz w:val="22"/>
            <w:szCs w:val="22"/>
          </w:rPr>
          <w:t>Using Telehealth to Meet Mental Health Needs During the COVID-19 Crisis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from The Commonwealth Fund</w:t>
      </w:r>
    </w:p>
    <w:p w14:paraId="438AEF0C" w14:textId="77777777" w:rsidR="00A34D22" w:rsidRPr="00A34D22" w:rsidRDefault="00A34D22" w:rsidP="00A34D22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AE979E2" w14:textId="72FC0A25" w:rsidR="00A34D22" w:rsidRPr="00A34D22" w:rsidRDefault="00A34D22" w:rsidP="00CB7FC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Upcoming webinars:</w:t>
      </w:r>
    </w:p>
    <w:p w14:paraId="4A1E313D" w14:textId="209CF60D" w:rsidR="00A34D22" w:rsidRPr="00CB7FCD" w:rsidRDefault="00A34D22" w:rsidP="00A34D22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6/26, 1-2 PM ET: </w:t>
      </w:r>
      <w:hyperlink r:id="rId16" w:history="1">
        <w:r w:rsidRPr="00A34D22">
          <w:rPr>
            <w:rStyle w:val="Hyperlink"/>
            <w:rFonts w:asciiTheme="minorHAnsi" w:hAnsiTheme="minorHAnsi" w:cstheme="minorHAnsi"/>
            <w:sz w:val="22"/>
            <w:szCs w:val="22"/>
          </w:rPr>
          <w:t>Addressing Social Isolation Through Technology Solutions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(hosted by ACL)</w:t>
      </w:r>
    </w:p>
    <w:p w14:paraId="6D72A400" w14:textId="1A93A8B8" w:rsidR="00403D4C" w:rsidRPr="00403D4C" w:rsidRDefault="00403D4C" w:rsidP="00056701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54E7ACE" w14:textId="77777777" w:rsidR="00083D30" w:rsidRPr="00064A26" w:rsidRDefault="00083D30" w:rsidP="00083D3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32077C" w14:textId="116FDF15" w:rsidR="00345752" w:rsidRPr="00064A26" w:rsidRDefault="00983602" w:rsidP="005F56C9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Needs, solutions, and innovations</w:t>
      </w:r>
      <w:r w:rsidR="001E30F8"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from </w:t>
      </w:r>
      <w:r w:rsidRPr="00064A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1E30F8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747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Dawn</w:t>
      </w:r>
      <w:r w:rsidR="00AC7F07" w:rsidRPr="006D624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</w:p>
    <w:sectPr w:rsidR="00345752" w:rsidRPr="0006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755A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B1EB9"/>
    <w:multiLevelType w:val="multilevel"/>
    <w:tmpl w:val="B9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C7E8D"/>
    <w:multiLevelType w:val="multilevel"/>
    <w:tmpl w:val="015E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670D0"/>
    <w:multiLevelType w:val="hybridMultilevel"/>
    <w:tmpl w:val="57586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F24"/>
    <w:multiLevelType w:val="multilevel"/>
    <w:tmpl w:val="7C460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B14C3"/>
    <w:multiLevelType w:val="multilevel"/>
    <w:tmpl w:val="D1DC9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A1E20"/>
    <w:multiLevelType w:val="multilevel"/>
    <w:tmpl w:val="D6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E5DD2"/>
    <w:multiLevelType w:val="multilevel"/>
    <w:tmpl w:val="51D85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70FD6"/>
    <w:multiLevelType w:val="multilevel"/>
    <w:tmpl w:val="6D8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F097E"/>
    <w:multiLevelType w:val="hybridMultilevel"/>
    <w:tmpl w:val="CD8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F6A52"/>
    <w:multiLevelType w:val="multilevel"/>
    <w:tmpl w:val="57B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C4787C"/>
    <w:multiLevelType w:val="multilevel"/>
    <w:tmpl w:val="FEF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0"/>
  </w:num>
  <w:num w:numId="6">
    <w:abstractNumId w:val="35"/>
  </w:num>
  <w:num w:numId="7">
    <w:abstractNumId w:val="26"/>
  </w:num>
  <w:num w:numId="8">
    <w:abstractNumId w:val="13"/>
  </w:num>
  <w:num w:numId="9">
    <w:abstractNumId w:val="23"/>
  </w:num>
  <w:num w:numId="10">
    <w:abstractNumId w:val="28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9"/>
  </w:num>
  <w:num w:numId="17">
    <w:abstractNumId w:val="0"/>
  </w:num>
  <w:num w:numId="18">
    <w:abstractNumId w:val="30"/>
  </w:num>
  <w:num w:numId="19">
    <w:abstractNumId w:val="7"/>
  </w:num>
  <w:num w:numId="20">
    <w:abstractNumId w:val="32"/>
  </w:num>
  <w:num w:numId="21">
    <w:abstractNumId w:val="20"/>
  </w:num>
  <w:num w:numId="22">
    <w:abstractNumId w:val="37"/>
  </w:num>
  <w:num w:numId="23">
    <w:abstractNumId w:val="24"/>
  </w:num>
  <w:num w:numId="24">
    <w:abstractNumId w:val="33"/>
  </w:num>
  <w:num w:numId="25">
    <w:abstractNumId w:val="15"/>
  </w:num>
  <w:num w:numId="26">
    <w:abstractNumId w:val="34"/>
  </w:num>
  <w:num w:numId="27">
    <w:abstractNumId w:val="12"/>
  </w:num>
  <w:num w:numId="28">
    <w:abstractNumId w:val="18"/>
  </w:num>
  <w:num w:numId="29">
    <w:abstractNumId w:val="21"/>
  </w:num>
  <w:num w:numId="30">
    <w:abstractNumId w:val="9"/>
  </w:num>
  <w:num w:numId="31">
    <w:abstractNumId w:val="29"/>
  </w:num>
  <w:num w:numId="32">
    <w:abstractNumId w:val="17"/>
  </w:num>
  <w:num w:numId="33">
    <w:abstractNumId w:val="31"/>
  </w:num>
  <w:num w:numId="34">
    <w:abstractNumId w:val="4"/>
  </w:num>
  <w:num w:numId="35">
    <w:abstractNumId w:val="25"/>
  </w:num>
  <w:num w:numId="36">
    <w:abstractNumId w:val="36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8"/>
    <w:rsid w:val="0001783A"/>
    <w:rsid w:val="00042662"/>
    <w:rsid w:val="00043F40"/>
    <w:rsid w:val="00056701"/>
    <w:rsid w:val="00064A26"/>
    <w:rsid w:val="00083D30"/>
    <w:rsid w:val="000A35F4"/>
    <w:rsid w:val="000A76F4"/>
    <w:rsid w:val="000D4215"/>
    <w:rsid w:val="0011206A"/>
    <w:rsid w:val="001141B3"/>
    <w:rsid w:val="00152E45"/>
    <w:rsid w:val="0015780C"/>
    <w:rsid w:val="001850B8"/>
    <w:rsid w:val="0019657C"/>
    <w:rsid w:val="001A68FC"/>
    <w:rsid w:val="001B441B"/>
    <w:rsid w:val="001C229A"/>
    <w:rsid w:val="001E30F8"/>
    <w:rsid w:val="001E3B4C"/>
    <w:rsid w:val="002503BF"/>
    <w:rsid w:val="002733E7"/>
    <w:rsid w:val="0029549C"/>
    <w:rsid w:val="00311243"/>
    <w:rsid w:val="003140DD"/>
    <w:rsid w:val="00333942"/>
    <w:rsid w:val="00345752"/>
    <w:rsid w:val="00361F4B"/>
    <w:rsid w:val="00365522"/>
    <w:rsid w:val="00396378"/>
    <w:rsid w:val="00403D4C"/>
    <w:rsid w:val="004057DC"/>
    <w:rsid w:val="00466540"/>
    <w:rsid w:val="00474711"/>
    <w:rsid w:val="00484A47"/>
    <w:rsid w:val="00485710"/>
    <w:rsid w:val="00487843"/>
    <w:rsid w:val="00490303"/>
    <w:rsid w:val="00492C9F"/>
    <w:rsid w:val="004938E0"/>
    <w:rsid w:val="004D199D"/>
    <w:rsid w:val="004E261F"/>
    <w:rsid w:val="004F360D"/>
    <w:rsid w:val="00505F29"/>
    <w:rsid w:val="00517E54"/>
    <w:rsid w:val="005409F0"/>
    <w:rsid w:val="00554FA4"/>
    <w:rsid w:val="0058085F"/>
    <w:rsid w:val="00595EBF"/>
    <w:rsid w:val="005B3700"/>
    <w:rsid w:val="005F0BAA"/>
    <w:rsid w:val="005F2581"/>
    <w:rsid w:val="005F56C9"/>
    <w:rsid w:val="006314FC"/>
    <w:rsid w:val="00634AA9"/>
    <w:rsid w:val="00647261"/>
    <w:rsid w:val="006578E7"/>
    <w:rsid w:val="00681490"/>
    <w:rsid w:val="006845B6"/>
    <w:rsid w:val="00696D59"/>
    <w:rsid w:val="006D02DF"/>
    <w:rsid w:val="006D6247"/>
    <w:rsid w:val="006F75F5"/>
    <w:rsid w:val="00762A3F"/>
    <w:rsid w:val="007B32F6"/>
    <w:rsid w:val="007E4DEF"/>
    <w:rsid w:val="00894D36"/>
    <w:rsid w:val="008D0464"/>
    <w:rsid w:val="008D4185"/>
    <w:rsid w:val="00905D6E"/>
    <w:rsid w:val="00983602"/>
    <w:rsid w:val="009B06BD"/>
    <w:rsid w:val="009E6A99"/>
    <w:rsid w:val="00A0089A"/>
    <w:rsid w:val="00A12715"/>
    <w:rsid w:val="00A34D22"/>
    <w:rsid w:val="00A53378"/>
    <w:rsid w:val="00A60B71"/>
    <w:rsid w:val="00A60CB5"/>
    <w:rsid w:val="00A63D1A"/>
    <w:rsid w:val="00AB656A"/>
    <w:rsid w:val="00AC7F07"/>
    <w:rsid w:val="00AD21CE"/>
    <w:rsid w:val="00AE59B9"/>
    <w:rsid w:val="00B04547"/>
    <w:rsid w:val="00B81812"/>
    <w:rsid w:val="00BC7063"/>
    <w:rsid w:val="00BD08D8"/>
    <w:rsid w:val="00BF1177"/>
    <w:rsid w:val="00C035EF"/>
    <w:rsid w:val="00C52B48"/>
    <w:rsid w:val="00C53E1D"/>
    <w:rsid w:val="00CA0CE8"/>
    <w:rsid w:val="00CB7FCD"/>
    <w:rsid w:val="00D159DD"/>
    <w:rsid w:val="00D5392A"/>
    <w:rsid w:val="00D95860"/>
    <w:rsid w:val="00DA4299"/>
    <w:rsid w:val="00E15EC4"/>
    <w:rsid w:val="00E3374E"/>
    <w:rsid w:val="00E85ACA"/>
    <w:rsid w:val="00E87E4D"/>
    <w:rsid w:val="00E91861"/>
    <w:rsid w:val="00F65FE9"/>
    <w:rsid w:val="00F93C7F"/>
    <w:rsid w:val="00FB434C"/>
    <w:rsid w:val="00FC1210"/>
    <w:rsid w:val="00FD43FC"/>
    <w:rsid w:val="00FE14E7"/>
    <w:rsid w:val="00FE2086"/>
    <w:rsid w:val="00FE4A92"/>
    <w:rsid w:val="00FE663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  <w:style w:type="paragraph" w:customStyle="1" w:styleId="xmsobodytext">
    <w:name w:val="x_msobodytext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02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49C"/>
    <w:rPr>
      <w:color w:val="605E5C"/>
      <w:shd w:val="clear" w:color="auto" w:fill="E1DFDD"/>
    </w:rPr>
  </w:style>
  <w:style w:type="character" w:customStyle="1" w:styleId="mark33m0p4tf5">
    <w:name w:val="mark33m0p4tf5"/>
    <w:basedOn w:val="DefaultParagraphFont"/>
    <w:rsid w:val="001C229A"/>
  </w:style>
  <w:style w:type="character" w:customStyle="1" w:styleId="markhb1wybze0">
    <w:name w:val="markhb1wybze0"/>
    <w:basedOn w:val="DefaultParagraphFont"/>
    <w:rsid w:val="001C229A"/>
  </w:style>
  <w:style w:type="character" w:customStyle="1" w:styleId="mark8ezmk0zfg">
    <w:name w:val="mark8ezmk0zfg"/>
    <w:basedOn w:val="DefaultParagraphFont"/>
    <w:rsid w:val="001C229A"/>
  </w:style>
  <w:style w:type="character" w:customStyle="1" w:styleId="markn74fwgts6">
    <w:name w:val="markn74fwgts6"/>
    <w:basedOn w:val="DefaultParagraphFont"/>
    <w:rsid w:val="001C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policy/speced/guid/idea/memosdcltrs/qa-dispute-resolution-procedures-part-c.pdf?utm_content=&amp;utm_medium=email&amp;utm_name=&amp;utm_source=govdelivery&amp;utm_term=" TargetMode="External"/><Relationship Id="rId13" Type="http://schemas.openxmlformats.org/officeDocument/2006/relationships/hyperlink" Target="https://www.thelancet.com/pdfs/journals/lanres/PIIS2213-2600(20)30277-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ed.gov/policy/speced/guid/idea/memosdcltrs/qa-dispute-resolution-procedures-part-b.pdf?utm_content=&amp;utm_medium=email&amp;utm_name=&amp;utm_source=govdelivery&amp;utm_term=" TargetMode="External"/><Relationship Id="rId12" Type="http://schemas.openxmlformats.org/officeDocument/2006/relationships/hyperlink" Target="https://mailchi.mp/f309d784102c/dd-network-journal-covid-19?e=1b05706b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l.gov/news-and-events/announcements/webinar-626-addressing-social-isolation-through-technology-solu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allenge.gov/challenge/MENTAL-health-social-isolation-challenge/" TargetMode="External"/><Relationship Id="rId11" Type="http://schemas.openxmlformats.org/officeDocument/2006/relationships/hyperlink" Target="https://www.youtube.com/channel/UCbe-Kgf6q0d13MkTLiqvaJQ/videos?disable_polymer=1" TargetMode="External"/><Relationship Id="rId5" Type="http://schemas.openxmlformats.org/officeDocument/2006/relationships/hyperlink" Target="https://ddi.wayne.edu/aucd/hargan_ppe_letter_to_governors.pdf" TargetMode="External"/><Relationship Id="rId15" Type="http://schemas.openxmlformats.org/officeDocument/2006/relationships/hyperlink" Target="https://www.commonwealthfund.org/blog/2020/using-telehealth-meet-mental-health-needs-during-covid-19-crisis" TargetMode="External"/><Relationship Id="rId10" Type="http://schemas.openxmlformats.org/officeDocument/2006/relationships/hyperlink" Target="file:///C:\Users\av6632\Dropbox\AUCD%20Network%20Coronavirus%20Response\7.%20Operational%20and%20Administrative\Reopening%20Guidance\FALL%202020%20Open%20Dates%20in%20Network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election-polling-locations.html" TargetMode="External"/><Relationship Id="rId14" Type="http://schemas.openxmlformats.org/officeDocument/2006/relationships/hyperlink" Target="https://www.macpac.gov/wp-content/uploads/2020/06/Changes-in-Medicaid-Telehealth-Policies-Due-to-COVID-19-Catalog-Overview-and-Find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4</cp:revision>
  <dcterms:created xsi:type="dcterms:W3CDTF">2020-06-25T13:38:00Z</dcterms:created>
  <dcterms:modified xsi:type="dcterms:W3CDTF">2020-06-25T15:05:00Z</dcterms:modified>
</cp:coreProperties>
</file>