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205761ED" w:rsidR="001E30F8" w:rsidRPr="00064A26" w:rsidRDefault="005642CB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August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7A0AE6">
        <w:rPr>
          <w:rStyle w:val="normaltextrun"/>
          <w:rFonts w:ascii="Calibri Light" w:hAnsi="Calibri Light" w:cs="Calibri Light"/>
          <w:sz w:val="32"/>
          <w:szCs w:val="32"/>
        </w:rPr>
        <w:t>20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</w:t>
      </w:r>
      <w:r w:rsidR="007A0AE6">
        <w:rPr>
          <w:rStyle w:val="normaltextrun"/>
          <w:rFonts w:ascii="Calibri Light" w:hAnsi="Calibri Light" w:cs="Calibri Light"/>
          <w:sz w:val="32"/>
          <w:szCs w:val="32"/>
        </w:rPr>
        <w:t>30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18987562" w14:textId="38FA718A" w:rsidR="001E30F8" w:rsidRPr="008164FA" w:rsidRDefault="001E30F8" w:rsidP="0EDC69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8164F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E28F93" w14:textId="0275350D" w:rsidR="002C5CEF" w:rsidRPr="008164FA" w:rsidRDefault="005C19D3" w:rsidP="002C5CE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COVID-19 Laboratory-Confirmed Hospitalizations</w:t>
        </w:r>
      </w:hyperlink>
      <w:r w:rsidR="002C5CEF" w:rsidRPr="008164FA">
        <w:rPr>
          <w:rStyle w:val="eop"/>
          <w:rFonts w:asciiTheme="minorHAnsi" w:hAnsiTheme="minorHAnsi" w:cstheme="minorHAnsi"/>
          <w:sz w:val="22"/>
          <w:szCs w:val="22"/>
        </w:rPr>
        <w:t xml:space="preserve"> from the CDC</w:t>
      </w:r>
    </w:p>
    <w:p w14:paraId="367E923D" w14:textId="77777777" w:rsidR="00083D30" w:rsidRPr="008164FA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24927FB9" w:rsidR="00FD43FC" w:rsidRPr="008164FA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proofErr w:type="spellEnd"/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102ADF5A" w14:textId="77777777" w:rsidR="00C046BF" w:rsidRPr="008164FA" w:rsidRDefault="00C046BF" w:rsidP="00C046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139863C" w14:textId="77777777" w:rsidR="00C046BF" w:rsidRPr="008164FA" w:rsidRDefault="00C046BF" w:rsidP="00C046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(Dawn)</w:t>
      </w:r>
    </w:p>
    <w:p w14:paraId="294272D3" w14:textId="77777777" w:rsidR="00C046BF" w:rsidRPr="008164FA" w:rsidRDefault="00C046BF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Discussion for the group:</w:t>
      </w:r>
    </w:p>
    <w:p w14:paraId="56C4AA08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color w:val="201F1E"/>
          <w:sz w:val="22"/>
          <w:szCs w:val="22"/>
        </w:rPr>
        <w:t>What efforts are underway to support people with disabilities to get flu vaccines?</w:t>
      </w:r>
    </w:p>
    <w:p w14:paraId="0F92D5B4" w14:textId="53436B65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color w:val="201F1E"/>
          <w:sz w:val="22"/>
          <w:szCs w:val="22"/>
        </w:rPr>
        <w:t>What are current needs and concerns related to the start of the new semester?</w:t>
      </w:r>
    </w:p>
    <w:p w14:paraId="61836AF3" w14:textId="254D01B7" w:rsidR="00DA4299" w:rsidRPr="008164FA" w:rsidRDefault="00DA4299" w:rsidP="008164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051227EE" w:rsidR="00056701" w:rsidRPr="008164FA" w:rsidRDefault="001E30F8" w:rsidP="00C046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 (all in Dropbox for AUCD COVID Resource Library)</w:t>
      </w:r>
      <w:r w:rsidR="00AC7F07"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5B3700" w:rsidRPr="008164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7DA3F3E6" w14:textId="2E01B988" w:rsidR="004F032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6" w:history="1">
        <w:r w:rsidR="004F032A" w:rsidRPr="004F032A">
          <w:rPr>
            <w:rStyle w:val="Hyperlink"/>
            <w:rFonts w:asciiTheme="minorHAnsi" w:hAnsiTheme="minorHAnsi" w:cstheme="minorHAnsi"/>
            <w:sz w:val="22"/>
            <w:szCs w:val="22"/>
          </w:rPr>
          <w:t>Expiring Relief Measures During the Pandemic</w:t>
        </w:r>
      </w:hyperlink>
    </w:p>
    <w:p w14:paraId="133756FF" w14:textId="77777777" w:rsidR="004F032A" w:rsidRDefault="004F032A" w:rsidP="004F032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1F48B5" w14:textId="35AC4C8E" w:rsidR="004F032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7" w:history="1">
        <w:r w:rsidR="004F032A" w:rsidRPr="004F032A">
          <w:rPr>
            <w:rStyle w:val="Hyperlink"/>
            <w:rFonts w:asciiTheme="minorHAnsi" w:hAnsiTheme="minorHAnsi" w:cstheme="minorHAnsi"/>
            <w:sz w:val="22"/>
            <w:szCs w:val="22"/>
          </w:rPr>
          <w:t>COVID Money Tracker</w:t>
        </w:r>
      </w:hyperlink>
      <w:r w:rsidR="004F032A" w:rsidRPr="004F032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F032A" w:rsidRPr="004F03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by the Committee for Responsible Federal Budget</w:t>
      </w:r>
    </w:p>
    <w:p w14:paraId="6BFFA9DF" w14:textId="77777777" w:rsidR="004F032A" w:rsidRDefault="004F032A" w:rsidP="004F032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612D67" w14:textId="2BC347BD" w:rsidR="002C5CEF" w:rsidRPr="008164FA" w:rsidRDefault="002C5CEF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My Visit to the Clinic social story from Vanderbilt Kennedy Center</w:t>
      </w:r>
    </w:p>
    <w:p w14:paraId="3F639EE4" w14:textId="28376BD6" w:rsidR="002C5CEF" w:rsidRPr="008164FA" w:rsidRDefault="005C19D3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8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Story in English (Simple) – PDF</w:t>
        </w:r>
      </w:hyperlink>
    </w:p>
    <w:p w14:paraId="0A3B4FF7" w14:textId="32A5B25E" w:rsidR="002C5CEF" w:rsidRPr="008164FA" w:rsidRDefault="005C19D3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Story in English (Detailed) – PDF</w:t>
        </w:r>
      </w:hyperlink>
    </w:p>
    <w:p w14:paraId="27CBC3F2" w14:textId="2311E1EB" w:rsidR="002C5CEF" w:rsidRPr="008164FA" w:rsidRDefault="005C19D3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0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Story in English – Video</w:t>
        </w:r>
      </w:hyperlink>
    </w:p>
    <w:p w14:paraId="4273C9AB" w14:textId="0E46AAB3" w:rsidR="002C5CEF" w:rsidRPr="008164FA" w:rsidRDefault="005C19D3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1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Story in Spanish - PDF</w:t>
        </w:r>
      </w:hyperlink>
    </w:p>
    <w:p w14:paraId="480F5996" w14:textId="77777777" w:rsidR="002C5CEF" w:rsidRPr="008164FA" w:rsidRDefault="002C5CEF" w:rsidP="002C5CEF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7912C42" w14:textId="12EBF97D" w:rsidR="002C5CEF" w:rsidRPr="008164F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2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Skills You Can Practice at Home to Help Your Child Prepare for their Upcoming Visit at MCJCH</w:t>
        </w:r>
      </w:hyperlink>
      <w:r w:rsidR="002C5CEF"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 from Vanderbilt Kennedy Center</w:t>
      </w:r>
    </w:p>
    <w:p w14:paraId="01CEF0C7" w14:textId="77777777" w:rsidR="002C5CEF" w:rsidRPr="008164FA" w:rsidRDefault="002C5CEF" w:rsidP="002C5CE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CFA766C" w14:textId="61A58F23" w:rsidR="00BE3CA7" w:rsidRPr="008164F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3" w:history="1">
        <w:r w:rsidR="002C5CE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Transitioning Back to School During a Pandemic</w:t>
        </w:r>
      </w:hyperlink>
      <w:r w:rsidR="002C5CEF"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 from Michigan Developmental Disabilities Institute </w:t>
      </w:r>
    </w:p>
    <w:p w14:paraId="2771245B" w14:textId="77777777" w:rsidR="00C046BF" w:rsidRPr="008164FA" w:rsidRDefault="00C046BF" w:rsidP="00C046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34267BC" w14:textId="14366AA7" w:rsidR="00BE3CA7" w:rsidRPr="008164FA" w:rsidRDefault="00BE3CA7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Fall 2020 Open Dates in Network</w:t>
      </w:r>
    </w:p>
    <w:p w14:paraId="23F7C4B7" w14:textId="679DF52E" w:rsidR="00BE3CA7" w:rsidRPr="008164FA" w:rsidRDefault="00BE3CA7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Excel document in Dropbox recently updated</w:t>
      </w:r>
    </w:p>
    <w:p w14:paraId="28307B60" w14:textId="65ACE71C" w:rsidR="00BE3CA7" w:rsidRPr="008164FA" w:rsidRDefault="00BE3CA7" w:rsidP="00BE3CA7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Location in Dropbox: 7. Operational and Administrative folder &gt; Reopening Guidance folder &gt; Fall 2020 Open Dates In Network</w:t>
      </w:r>
    </w:p>
    <w:p w14:paraId="352B0CE4" w14:textId="77777777" w:rsidR="00C046BF" w:rsidRPr="008164FA" w:rsidRDefault="00C046BF" w:rsidP="00C046B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1F187D" w14:textId="33F8AA60" w:rsidR="00C046BF" w:rsidRPr="008164F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C046BF" w:rsidRPr="008164FA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America at a Glance: COVID-19 and Disability in Rural Areas</w:t>
        </w:r>
      </w:hyperlink>
    </w:p>
    <w:p w14:paraId="346D7566" w14:textId="77777777" w:rsidR="00C046BF" w:rsidRPr="008164FA" w:rsidRDefault="00C046BF" w:rsidP="00C046BF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AE979E2" w14:textId="16990554" w:rsidR="00A34D22" w:rsidRPr="008164FA" w:rsidRDefault="00A34D22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Upcoming webinars:</w:t>
      </w:r>
    </w:p>
    <w:p w14:paraId="5D754678" w14:textId="605391B0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8/21/20, 12:00 pm – 1:00 pm ET: </w:t>
      </w:r>
      <w:hyperlink r:id="rId15" w:history="1">
        <w:proofErr w:type="spellStart"/>
        <w:r w:rsidRPr="005C19D3">
          <w:rPr>
            <w:rStyle w:val="Hyperlink"/>
            <w:rFonts w:asciiTheme="minorHAnsi" w:hAnsiTheme="minorHAnsi" w:cstheme="minorHAnsi"/>
            <w:sz w:val="22"/>
            <w:szCs w:val="22"/>
          </w:rPr>
          <w:t>nTIDE</w:t>
        </w:r>
        <w:proofErr w:type="spellEnd"/>
        <w:r w:rsidRPr="005C19D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COVID-19 Update</w:t>
        </w:r>
      </w:hyperlink>
      <w:bookmarkStart w:id="0" w:name="_GoBack"/>
      <w:bookmarkEnd w:id="0"/>
    </w:p>
    <w:p w14:paraId="771D4BE6" w14:textId="77777777" w:rsidR="00C046BF" w:rsidRPr="008164FA" w:rsidRDefault="00C046BF" w:rsidP="00C046BF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Presenters will share their latest perspectives on the COVID-19 pandemic and its implications for employment of people with disabilities</w:t>
      </w:r>
    </w:p>
    <w:p w14:paraId="390982F9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8/25/20, 2:00 pm ET:  </w:t>
      </w:r>
      <w:hyperlink r:id="rId16" w:history="1">
        <w:r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Addressing Emotional Health Need of People with IDD During a Pandemic: A Model Demonstration Project to Promote Engagement and Comfort During a Crisis</w:t>
        </w:r>
      </w:hyperlink>
    </w:p>
    <w:p w14:paraId="24974842" w14:textId="3A939423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8/27/20, 12:00 pm – 1:00 pm ET: </w:t>
      </w:r>
      <w:hyperlink r:id="rId17" w:history="1">
        <w:r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Effective Accessible Communications Part 2</w:t>
        </w:r>
      </w:hyperlink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 from FEMA</w:t>
      </w:r>
    </w:p>
    <w:p w14:paraId="4AA6D0B7" w14:textId="63EBB19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8/27/20, 2:00 pm – 4:00 pm ET: </w:t>
      </w:r>
      <w:hyperlink r:id="rId18" w:tgtFrame="_blank" w:history="1">
        <w:r w:rsidRPr="008164FA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COVID-19 and the ADA: Implications for Title II and Post-Secondary Education</w:t>
        </w:r>
      </w:hyperlink>
    </w:p>
    <w:p w14:paraId="096DF953" w14:textId="32009620" w:rsidR="00D46FD7" w:rsidRPr="008164FA" w:rsidRDefault="007A0AE6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4FA">
        <w:rPr>
          <w:rStyle w:val="normaltextrun"/>
          <w:rFonts w:asciiTheme="minorHAnsi" w:hAnsiTheme="minorHAnsi" w:cstheme="minorHAnsi"/>
          <w:sz w:val="22"/>
          <w:szCs w:val="22"/>
        </w:rPr>
        <w:t>9/17/20, 12:00 pm – 6:00 pm</w:t>
      </w:r>
      <w:r w:rsidR="002C5CEF"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 ET</w:t>
      </w:r>
      <w:r w:rsidR="00D46FD7"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9" w:history="1">
        <w:r w:rsidR="00CC2A5E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Sharing Promising Programs and Practices for Racial and Ethnic Minority Communities</w:t>
        </w:r>
      </w:hyperlink>
      <w:r w:rsidR="00D46FD7" w:rsidRPr="008164FA"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US Department of Health and Human Services Office of Minority Health</w:t>
      </w:r>
    </w:p>
    <w:p w14:paraId="6D72A400" w14:textId="1A93A8B8" w:rsidR="00403D4C" w:rsidRPr="008164FA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21A801B" w14:textId="77777777" w:rsidR="00C046BF" w:rsidRPr="008164FA" w:rsidRDefault="005C19D3" w:rsidP="00C046B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C046BF" w:rsidRPr="008164FA">
          <w:rPr>
            <w:rStyle w:val="Hyperlink"/>
            <w:rFonts w:asciiTheme="minorHAnsi" w:hAnsiTheme="minorHAnsi" w:cstheme="minorHAnsi"/>
            <w:sz w:val="22"/>
            <w:szCs w:val="22"/>
          </w:rPr>
          <w:t>Archived webinar series topics from Health Matters</w:t>
        </w:r>
      </w:hyperlink>
      <w:r w:rsidR="00C046BF" w:rsidRPr="008164FA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4DB14CC5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Employment Resilience: People with IDD are Critical Frontline Workers</w:t>
      </w:r>
    </w:p>
    <w:p w14:paraId="25DB0DEB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Where's the Outrage: COVID-19 Response Now and Moving Forward</w:t>
      </w:r>
    </w:p>
    <w:p w14:paraId="5FB1AD83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Protecting Ourselves, Protecting Others Part 1: What to Wear at Work and Why</w:t>
      </w:r>
    </w:p>
    <w:p w14:paraId="3E5A5CD2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Protecting Ourselves, Protecting Others Part 2: Caring for Someone Infected with COVID-19 in their Home</w:t>
      </w:r>
    </w:p>
    <w:p w14:paraId="2BA7C326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Talking about COVID-19: Resources for People with IDD</w:t>
      </w:r>
    </w:p>
    <w:p w14:paraId="5DF660FE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Impact of COVID-19 on Organizations Serving Individuals with Intellectual and Developmental Disabilities</w:t>
      </w:r>
    </w:p>
    <w:p w14:paraId="4FF3E875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Survival Coalition and The Arc Wisconsin: Determining What’s Needed Now and in the Future in Response to COVID-19</w:t>
      </w:r>
    </w:p>
    <w:p w14:paraId="5B29B7D4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 xml:space="preserve">Preparing Your Employees for the Impact of COVID-19: Updates from Providers </w:t>
      </w:r>
    </w:p>
    <w:p w14:paraId="6A7E2C5C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Communicating COVID-19 Updates to People with IDD, Caregivers, and Stakeholders</w:t>
      </w:r>
    </w:p>
    <w:p w14:paraId="0578B84A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Even During a Crisis, People with Disabilities have Rights</w:t>
      </w:r>
    </w:p>
    <w:p w14:paraId="0342B3D2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Hospitalized People with IDD Need their Caregivers: They Aren’t Visitors</w:t>
      </w:r>
    </w:p>
    <w:p w14:paraId="30F936F6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 xml:space="preserve">Virtual </w:t>
      </w:r>
      <w:proofErr w:type="spellStart"/>
      <w:r w:rsidRPr="008164FA">
        <w:rPr>
          <w:rFonts w:asciiTheme="minorHAnsi" w:hAnsiTheme="minorHAnsi" w:cstheme="minorHAnsi"/>
          <w:sz w:val="22"/>
          <w:szCs w:val="22"/>
          <w:lang w:val="en"/>
        </w:rPr>
        <w:t>HealthMatters</w:t>
      </w:r>
      <w:proofErr w:type="spellEnd"/>
      <w:r w:rsidRPr="008164FA">
        <w:rPr>
          <w:rFonts w:asciiTheme="minorHAnsi" w:hAnsiTheme="minorHAnsi" w:cstheme="minorHAnsi"/>
          <w:sz w:val="22"/>
          <w:szCs w:val="22"/>
          <w:lang w:val="en"/>
        </w:rPr>
        <w:t xml:space="preserve"> Program Coach: Health Matters Now More than Ever </w:t>
      </w:r>
    </w:p>
    <w:p w14:paraId="63BE53A2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>Shifting Services in Community-Based Organizations: Meeting the Needs of People with IDD</w:t>
      </w:r>
    </w:p>
    <w:p w14:paraId="179B5DA6" w14:textId="77777777" w:rsidR="00C046BF" w:rsidRPr="008164FA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164FA">
        <w:rPr>
          <w:rFonts w:asciiTheme="minorHAnsi" w:hAnsiTheme="minorHAnsi" w:cstheme="minorHAnsi"/>
          <w:sz w:val="22"/>
          <w:szCs w:val="22"/>
          <w:lang w:val="en"/>
        </w:rPr>
        <w:t xml:space="preserve">Employment Resilience: People with IDD are Critical Frontline Workers </w:t>
      </w:r>
    </w:p>
    <w:p w14:paraId="3E645D15" w14:textId="77777777" w:rsidR="00C046BF" w:rsidRPr="00C046BF" w:rsidRDefault="00C046BF" w:rsidP="00C046BF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046BF">
        <w:rPr>
          <w:rFonts w:asciiTheme="minorHAnsi" w:hAnsiTheme="minorHAnsi" w:cstheme="minorHAnsi"/>
          <w:lang w:val="en"/>
        </w:rPr>
        <w:t xml:space="preserve">Addressing Emotional Health Needs of People with IDD During a Pandemic:  A Model Demonstration Project to Promote Engagement and Comfort During a Crisis </w:t>
      </w:r>
    </w:p>
    <w:p w14:paraId="254E7ACE" w14:textId="77777777" w:rsidR="00083D30" w:rsidRPr="00C046BF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</w:rPr>
      </w:pPr>
    </w:p>
    <w:p w14:paraId="0432077C" w14:textId="116FDF15" w:rsidR="00345752" w:rsidRPr="00C046BF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C046BF">
        <w:rPr>
          <w:rStyle w:val="normaltextrun"/>
          <w:rFonts w:asciiTheme="minorHAnsi" w:hAnsiTheme="minorHAnsi" w:cstheme="minorHAnsi"/>
          <w:b/>
          <w:bCs/>
        </w:rPr>
        <w:t>Needs, solutions, and innovations</w:t>
      </w:r>
      <w:r w:rsidR="001E30F8" w:rsidRPr="00C046BF">
        <w:rPr>
          <w:rStyle w:val="normaltextrun"/>
          <w:rFonts w:asciiTheme="minorHAnsi" w:hAnsiTheme="minorHAnsi" w:cstheme="minorHAnsi"/>
          <w:b/>
          <w:bCs/>
        </w:rPr>
        <w:t xml:space="preserve"> from </w:t>
      </w:r>
      <w:r w:rsidRPr="00C046BF">
        <w:rPr>
          <w:rStyle w:val="normaltextrun"/>
          <w:rFonts w:asciiTheme="minorHAnsi" w:hAnsiTheme="minorHAnsi" w:cstheme="minorHAnsi"/>
          <w:b/>
          <w:bCs/>
        </w:rPr>
        <w:t xml:space="preserve">the </w:t>
      </w:r>
      <w:r w:rsidR="001E30F8" w:rsidRPr="00C046BF">
        <w:rPr>
          <w:rStyle w:val="normaltextrun"/>
          <w:rFonts w:asciiTheme="minorHAnsi" w:hAnsiTheme="minorHAnsi" w:cstheme="minorHAnsi"/>
          <w:b/>
          <w:bCs/>
        </w:rPr>
        <w:t>network</w:t>
      </w:r>
      <w:r w:rsidR="00AC7F07" w:rsidRPr="00C046BF">
        <w:rPr>
          <w:rStyle w:val="normaltextrun"/>
          <w:rFonts w:asciiTheme="minorHAnsi" w:hAnsiTheme="minorHAnsi" w:cstheme="minorHAnsi"/>
          <w:b/>
          <w:bCs/>
        </w:rPr>
        <w:t xml:space="preserve"> (</w:t>
      </w:r>
      <w:r w:rsidR="00474711" w:rsidRPr="00C046BF">
        <w:rPr>
          <w:rStyle w:val="normaltextrun"/>
          <w:rFonts w:asciiTheme="minorHAnsi" w:hAnsiTheme="minorHAnsi" w:cstheme="minorHAnsi"/>
          <w:b/>
          <w:bCs/>
        </w:rPr>
        <w:t>Dawn</w:t>
      </w:r>
      <w:r w:rsidR="00AC7F07" w:rsidRPr="00C046BF">
        <w:rPr>
          <w:rStyle w:val="normaltextrun"/>
          <w:rFonts w:asciiTheme="minorHAnsi" w:hAnsiTheme="minorHAnsi" w:cstheme="minorHAnsi"/>
          <w:b/>
          <w:bCs/>
        </w:rPr>
        <w:t>)</w:t>
      </w:r>
    </w:p>
    <w:sectPr w:rsidR="00345752" w:rsidRPr="00C0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711"/>
    <w:multiLevelType w:val="hybridMultilevel"/>
    <w:tmpl w:val="818A1D2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61E35"/>
    <w:multiLevelType w:val="multilevel"/>
    <w:tmpl w:val="B8181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A4F32"/>
    <w:multiLevelType w:val="multilevel"/>
    <w:tmpl w:val="E22A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C7E8D"/>
    <w:multiLevelType w:val="multilevel"/>
    <w:tmpl w:val="3B46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B14C3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4"/>
  </w:num>
  <w:num w:numId="5">
    <w:abstractNumId w:val="12"/>
  </w:num>
  <w:num w:numId="6">
    <w:abstractNumId w:val="37"/>
  </w:num>
  <w:num w:numId="7">
    <w:abstractNumId w:val="28"/>
  </w:num>
  <w:num w:numId="8">
    <w:abstractNumId w:val="15"/>
  </w:num>
  <w:num w:numId="9">
    <w:abstractNumId w:val="25"/>
  </w:num>
  <w:num w:numId="10">
    <w:abstractNumId w:val="30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6"/>
  </w:num>
  <w:num w:numId="16">
    <w:abstractNumId w:val="21"/>
  </w:num>
  <w:num w:numId="17">
    <w:abstractNumId w:val="0"/>
  </w:num>
  <w:num w:numId="18">
    <w:abstractNumId w:val="32"/>
  </w:num>
  <w:num w:numId="19">
    <w:abstractNumId w:val="9"/>
  </w:num>
  <w:num w:numId="20">
    <w:abstractNumId w:val="34"/>
  </w:num>
  <w:num w:numId="21">
    <w:abstractNumId w:val="22"/>
  </w:num>
  <w:num w:numId="22">
    <w:abstractNumId w:val="39"/>
  </w:num>
  <w:num w:numId="23">
    <w:abstractNumId w:val="26"/>
  </w:num>
  <w:num w:numId="24">
    <w:abstractNumId w:val="35"/>
  </w:num>
  <w:num w:numId="25">
    <w:abstractNumId w:val="17"/>
  </w:num>
  <w:num w:numId="26">
    <w:abstractNumId w:val="36"/>
  </w:num>
  <w:num w:numId="27">
    <w:abstractNumId w:val="14"/>
  </w:num>
  <w:num w:numId="28">
    <w:abstractNumId w:val="20"/>
  </w:num>
  <w:num w:numId="29">
    <w:abstractNumId w:val="23"/>
  </w:num>
  <w:num w:numId="30">
    <w:abstractNumId w:val="11"/>
  </w:num>
  <w:num w:numId="31">
    <w:abstractNumId w:val="31"/>
  </w:num>
  <w:num w:numId="32">
    <w:abstractNumId w:val="19"/>
  </w:num>
  <w:num w:numId="33">
    <w:abstractNumId w:val="33"/>
  </w:num>
  <w:num w:numId="34">
    <w:abstractNumId w:val="5"/>
  </w:num>
  <w:num w:numId="35">
    <w:abstractNumId w:val="27"/>
  </w:num>
  <w:num w:numId="36">
    <w:abstractNumId w:val="38"/>
  </w:num>
  <w:num w:numId="37">
    <w:abstractNumId w:val="13"/>
  </w:num>
  <w:num w:numId="38">
    <w:abstractNumId w:val="29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8"/>
    <w:rsid w:val="0001783A"/>
    <w:rsid w:val="000236BC"/>
    <w:rsid w:val="00042662"/>
    <w:rsid w:val="00043F40"/>
    <w:rsid w:val="00045D6E"/>
    <w:rsid w:val="00056701"/>
    <w:rsid w:val="00064A26"/>
    <w:rsid w:val="00083D30"/>
    <w:rsid w:val="000A35F4"/>
    <w:rsid w:val="000A76F4"/>
    <w:rsid w:val="000D4215"/>
    <w:rsid w:val="0011206A"/>
    <w:rsid w:val="001141B3"/>
    <w:rsid w:val="00152CD3"/>
    <w:rsid w:val="00152E45"/>
    <w:rsid w:val="0015780C"/>
    <w:rsid w:val="001850B8"/>
    <w:rsid w:val="0019657C"/>
    <w:rsid w:val="001A68FC"/>
    <w:rsid w:val="001B441B"/>
    <w:rsid w:val="001C229A"/>
    <w:rsid w:val="001E30F8"/>
    <w:rsid w:val="001E3B4C"/>
    <w:rsid w:val="002503BF"/>
    <w:rsid w:val="002733E7"/>
    <w:rsid w:val="0029549C"/>
    <w:rsid w:val="002C5CEF"/>
    <w:rsid w:val="00311243"/>
    <w:rsid w:val="003140DD"/>
    <w:rsid w:val="003177B3"/>
    <w:rsid w:val="00333942"/>
    <w:rsid w:val="00342541"/>
    <w:rsid w:val="00345752"/>
    <w:rsid w:val="00361F4B"/>
    <w:rsid w:val="00365522"/>
    <w:rsid w:val="00396378"/>
    <w:rsid w:val="00403D4C"/>
    <w:rsid w:val="004057DC"/>
    <w:rsid w:val="00434AE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032A"/>
    <w:rsid w:val="004F360D"/>
    <w:rsid w:val="00505F29"/>
    <w:rsid w:val="00517E54"/>
    <w:rsid w:val="005409F0"/>
    <w:rsid w:val="00554FA4"/>
    <w:rsid w:val="005642CB"/>
    <w:rsid w:val="0058085F"/>
    <w:rsid w:val="00595456"/>
    <w:rsid w:val="00595EBF"/>
    <w:rsid w:val="00596EDE"/>
    <w:rsid w:val="005B3700"/>
    <w:rsid w:val="005C19D3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1A5"/>
    <w:rsid w:val="006D02DF"/>
    <w:rsid w:val="006D6247"/>
    <w:rsid w:val="006F75F5"/>
    <w:rsid w:val="00762A3F"/>
    <w:rsid w:val="007A0AE6"/>
    <w:rsid w:val="007B32F6"/>
    <w:rsid w:val="007E4DEF"/>
    <w:rsid w:val="007E7147"/>
    <w:rsid w:val="008164FA"/>
    <w:rsid w:val="00847B21"/>
    <w:rsid w:val="00875634"/>
    <w:rsid w:val="00894D36"/>
    <w:rsid w:val="008D0464"/>
    <w:rsid w:val="008D4185"/>
    <w:rsid w:val="008D778C"/>
    <w:rsid w:val="00905D6E"/>
    <w:rsid w:val="0094652D"/>
    <w:rsid w:val="00947913"/>
    <w:rsid w:val="00965F6E"/>
    <w:rsid w:val="00983602"/>
    <w:rsid w:val="009B06BD"/>
    <w:rsid w:val="009E6A99"/>
    <w:rsid w:val="00A0089A"/>
    <w:rsid w:val="00A12715"/>
    <w:rsid w:val="00A34D22"/>
    <w:rsid w:val="00A352D4"/>
    <w:rsid w:val="00A53378"/>
    <w:rsid w:val="00A60B71"/>
    <w:rsid w:val="00A60CB5"/>
    <w:rsid w:val="00A63D1A"/>
    <w:rsid w:val="00AA17D7"/>
    <w:rsid w:val="00AB656A"/>
    <w:rsid w:val="00AC7F07"/>
    <w:rsid w:val="00AD21CE"/>
    <w:rsid w:val="00AE2D7A"/>
    <w:rsid w:val="00AE59B9"/>
    <w:rsid w:val="00B04547"/>
    <w:rsid w:val="00B81812"/>
    <w:rsid w:val="00BC29AC"/>
    <w:rsid w:val="00BC7063"/>
    <w:rsid w:val="00BD08D8"/>
    <w:rsid w:val="00BE3CA7"/>
    <w:rsid w:val="00BF1177"/>
    <w:rsid w:val="00C035EF"/>
    <w:rsid w:val="00C046BF"/>
    <w:rsid w:val="00C52B48"/>
    <w:rsid w:val="00C53E1D"/>
    <w:rsid w:val="00CA0CE8"/>
    <w:rsid w:val="00CB7FCD"/>
    <w:rsid w:val="00CC2A5E"/>
    <w:rsid w:val="00D159DD"/>
    <w:rsid w:val="00D45587"/>
    <w:rsid w:val="00D46FD7"/>
    <w:rsid w:val="00D5392A"/>
    <w:rsid w:val="00D95860"/>
    <w:rsid w:val="00DA4299"/>
    <w:rsid w:val="00E15EC4"/>
    <w:rsid w:val="00E3374E"/>
    <w:rsid w:val="00E80F3E"/>
    <w:rsid w:val="00E85ACA"/>
    <w:rsid w:val="00E87E4D"/>
    <w:rsid w:val="00E91861"/>
    <w:rsid w:val="00EE6F89"/>
    <w:rsid w:val="00F62EAE"/>
    <w:rsid w:val="00F65FE9"/>
    <w:rsid w:val="00F93C7F"/>
    <w:rsid w:val="00FB434C"/>
    <w:rsid w:val="00FC1210"/>
    <w:rsid w:val="00FD43FC"/>
    <w:rsid w:val="00FE14E7"/>
    <w:rsid w:val="00FE2086"/>
    <w:rsid w:val="00FE4A92"/>
    <w:rsid w:val="00FE6632"/>
    <w:rsid w:val="00FF0F99"/>
    <w:rsid w:val="0EDC694B"/>
    <w:rsid w:val="45C8015D"/>
    <w:rsid w:val="5CE00B5D"/>
    <w:rsid w:val="719CF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customStyle="1" w:styleId="mark33m0p4tf5">
    <w:name w:val="mark33m0p4tf5"/>
    <w:basedOn w:val="DefaultParagraphFont"/>
    <w:rsid w:val="001C229A"/>
  </w:style>
  <w:style w:type="character" w:customStyle="1" w:styleId="markhb1wybze0">
    <w:name w:val="markhb1wybze0"/>
    <w:basedOn w:val="DefaultParagraphFont"/>
    <w:rsid w:val="001C229A"/>
  </w:style>
  <w:style w:type="character" w:customStyle="1" w:styleId="mark8ezmk0zfg">
    <w:name w:val="mark8ezmk0zfg"/>
    <w:basedOn w:val="DefaultParagraphFont"/>
    <w:rsid w:val="001C229A"/>
  </w:style>
  <w:style w:type="character" w:customStyle="1" w:styleId="markn74fwgts6">
    <w:name w:val="markn74fwgts6"/>
    <w:basedOn w:val="DefaultParagraphFont"/>
    <w:rsid w:val="001C229A"/>
  </w:style>
  <w:style w:type="character" w:styleId="UnresolvedMention">
    <w:name w:val="Unresolved Mention"/>
    <w:basedOn w:val="DefaultParagraphFont"/>
    <w:uiPriority w:val="99"/>
    <w:semiHidden/>
    <w:unhideWhenUsed/>
    <w:rsid w:val="00434A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6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c.vumc.org/assets/files/triad/vumc-clinics-socialstory-Simple-tag.pdf?fbclid=IwAR2aoeoYd9ZnCioVfRXeEBs2Gguy_6U_mtPkHT5Uzc11DNhVLdzPOrpNCbU" TargetMode="External"/><Relationship Id="rId13" Type="http://schemas.openxmlformats.org/officeDocument/2006/relationships/hyperlink" Target="https://ddi.wayne.edu/covid19/transition_back_to_school_during_a_pandemic_final2_.pdf?fbclid=IwAR3CPPaWF7ICpRp9rv8zvQQCfvp6Wnf7uWeF6tRRW0JOeIcW9ujxgXOwcfE" TargetMode="External"/><Relationship Id="rId18" Type="http://schemas.openxmlformats.org/officeDocument/2006/relationships/hyperlink" Target="https://click.icptrack.com/icp/relay.php?r=103030271&amp;msgid=913534&amp;act=1SQR&amp;c=654309&amp;destination=https%3A%2F%2Fwww.accessibilityonline.org%2FADA-Audio%2Fsession%2F%3Fid%3D110853&amp;cf=1190&amp;v=4bd668489dcb19272898e5fbd0bb8a8bea83375181a6fb322e66eff123e909d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rfb.org/blogs/covid-money-tracker-policies-enacted-to-date?emci=2bd84f9d-9bdd-ea11-8b03-00155d0394bb&amp;emdi=386cb4df-8ae0-ea11-8b03-00155d0394bb&amp;ceid=34735" TargetMode="External"/><Relationship Id="rId12" Type="http://schemas.openxmlformats.org/officeDocument/2006/relationships/hyperlink" Target="https://vkc.vumc.org/assets/files/triad/skills-drvisit-covid.pdf?fbclid=IwAR3Lq8hRe6UTBKVZ9JqizOL8yhLKr3wh1sIpYS8a7HtlkFUWBzC7GjlkLP0" TargetMode="External"/><Relationship Id="rId17" Type="http://schemas.openxmlformats.org/officeDocument/2006/relationships/hyperlink" Target="https://femacqpub1.connectsolutions.com/content/connect/c1/7/en/events/event/shared/148225860/event_registration.html?connect-session=breezbreezhr6keqe94tc5g3n2&amp;sco-id=147301107&amp;_charset_=utf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chicago.webex.com/mw3300/mywebex/default.do?nomenu=true&amp;siteurl=uichicago&amp;service=6&amp;rnd=0.3426861257772348&amp;main_url=https%3A%2F%2Fuichicago.webex.com%2Fec3300%2Feventcenter%2Fevent%2FeventAction.do%3FtheAction%3Ddetail%26%26%26EMK%3D4832534b0000000427e6ee0ecf7fb7cbb5c0ba58a386e2c329f0346d26c51fd5d6b08de923326c3b%26siteurl%3Duichicago%26confViewID%3D168677566089036016%26encryptTicket%3DSDJTSwAAAAQTgkz4-KuboxOvU3jYF_FnZgvlVLDyz_K1-IO4oTL_cQ2%26" TargetMode="External"/><Relationship Id="rId20" Type="http://schemas.openxmlformats.org/officeDocument/2006/relationships/hyperlink" Target="https://www.youtube.com/channel/UCMHjEqqjs847ZTwOOgeGzN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di.wayne.edu/aucd/expiring_coronavirus_relief.pdf" TargetMode="External"/><Relationship Id="rId11" Type="http://schemas.openxmlformats.org/officeDocument/2006/relationships/hyperlink" Target="https://vkc.vumc.org/assets/files/triad/vumc-clinics-socialstory-Simple-tag-Sp.pdf?fbclid=IwAR0dXI_N7cM4qKITi8NQv8iJBKFGT8uc5VjHLncVcG703tBWRrUPowcVcrQ" TargetMode="External"/><Relationship Id="rId5" Type="http://schemas.openxmlformats.org/officeDocument/2006/relationships/hyperlink" Target="https://gis.cdc.gov/grasp/COVIDNet/COVID19_5.html" TargetMode="External"/><Relationship Id="rId15" Type="http://schemas.openxmlformats.org/officeDocument/2006/relationships/hyperlink" Target="https://unh.zoom.us/webinar/register/WN_PWTMTq3jRnKc1lbYXpTXJw?mc_cid=fdc02ce806&amp;mc_eid=563c1060ee" TargetMode="External"/><Relationship Id="rId10" Type="http://schemas.openxmlformats.org/officeDocument/2006/relationships/hyperlink" Target="https://vimeo.com/442089465" TargetMode="External"/><Relationship Id="rId19" Type="http://schemas.openxmlformats.org/officeDocument/2006/relationships/hyperlink" Target="https://www.minorityhealth.hhs.gov/omh/Content.aspx?ID=17502&amp;lvl=2&amp;lvlid=12&amp;utm_medium=email&amp;utm_source=govdeliv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c.vumc.org/assets/files/triad/vumc-clinics-socialstory-detail-tag.pdf?fbclid=IwAR1DAk8XrHDiyntEH31_m8QN2a4OA45NPeI1v5CQHebbrIQOVksVdkOGe6g" TargetMode="External"/><Relationship Id="rId14" Type="http://schemas.openxmlformats.org/officeDocument/2006/relationships/hyperlink" Target="https://click.icptrack.com/icp/relay.php?r=103030271&amp;msgid=913534&amp;act=1SQR&amp;c=654309&amp;destination=http%3A%2F%2Frtc.ruralinstitute.umt.edu%2Fnew-research-brief-covid-19-and-disability-in-rural-areas%2F&amp;cf=1190&amp;v=89ef9a55c7edd1043a7171e2e33cd5116a5c41f4a49954ee364b6acbc5c1c65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6</cp:revision>
  <dcterms:created xsi:type="dcterms:W3CDTF">2020-08-19T12:53:00Z</dcterms:created>
  <dcterms:modified xsi:type="dcterms:W3CDTF">2020-08-20T20:25:00Z</dcterms:modified>
</cp:coreProperties>
</file>