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4F994D67" w:rsidR="00EA616D" w:rsidRDefault="006E485B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 xml:space="preserve">December </w:t>
      </w:r>
      <w:r w:rsidR="00EB50F9">
        <w:rPr>
          <w:rStyle w:val="normaltextrun"/>
          <w:rFonts w:ascii="Calibri Light" w:hAnsi="Calibri Light" w:cs="Calibri Light"/>
          <w:sz w:val="32"/>
          <w:szCs w:val="32"/>
        </w:rPr>
        <w:t>17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2020, 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29743AF4" w14:textId="77777777" w:rsidR="006E485B" w:rsidRDefault="006E485B" w:rsidP="006E485B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066879" w14:textId="6FE2CEE2" w:rsidR="006E485B" w:rsidRDefault="006E485B" w:rsidP="006E485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7A7B7" w14:textId="6B59FBCF" w:rsidR="006E485B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61E166D" w14:textId="77777777" w:rsidR="006E485B" w:rsidRPr="007E72FE" w:rsidRDefault="006E485B" w:rsidP="006E48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3D37183" w14:textId="77777777" w:rsidR="00343AE2" w:rsidRPr="007E72FE" w:rsidRDefault="00343AE2" w:rsidP="00343AE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Rylin</w:t>
      </w:r>
      <w:proofErr w:type="spellEnd"/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23D0C5DC" w:rsidR="00EA616D" w:rsidRPr="007E72FE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Pr="007E72FE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3E6AD742" w:rsidR="00EA616D" w:rsidRPr="007E72FE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B7033B" w:rsidRPr="007E72F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Dawn</w:t>
      </w:r>
      <w:r w:rsidRPr="007E72F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6EEEBF12" w14:textId="77777777" w:rsidR="00EA616D" w:rsidRPr="007E72FE" w:rsidRDefault="00EA616D" w:rsidP="00EA61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E72FE"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 w:rsidRPr="007E72FE">
        <w:rPr>
          <w:rStyle w:val="eop"/>
          <w:rFonts w:ascii="Calibri" w:hAnsi="Calibri" w:cs="Calibri"/>
          <w:sz w:val="22"/>
          <w:szCs w:val="22"/>
        </w:rPr>
        <w:t> </w:t>
      </w:r>
    </w:p>
    <w:p w14:paraId="4FD8F5F5" w14:textId="77777777" w:rsidR="00A22120" w:rsidRDefault="00A22120" w:rsidP="007E72FE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22120">
        <w:rPr>
          <w:rFonts w:asciiTheme="minorHAnsi" w:hAnsiTheme="minorHAnsi" w:cstheme="minorHAnsi"/>
          <w:sz w:val="22"/>
          <w:szCs w:val="22"/>
        </w:rPr>
        <w:t>COVID-19 vaccine</w:t>
      </w:r>
    </w:p>
    <w:p w14:paraId="4D924D00" w14:textId="314F7219" w:rsidR="00306AB6" w:rsidRPr="00A22120" w:rsidRDefault="00A22120" w:rsidP="00A2212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are you hearing on the ground and what efforts are underway to address hesitancy?</w:t>
      </w:r>
    </w:p>
    <w:p w14:paraId="7415E475" w14:textId="1708F456" w:rsidR="007E72FE" w:rsidRPr="007E72FE" w:rsidRDefault="007E72FE" w:rsidP="007E72FE">
      <w:pPr>
        <w:pStyle w:val="paragraph"/>
        <w:numPr>
          <w:ilvl w:val="2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E72FE">
        <w:rPr>
          <w:rFonts w:ascii="Calibri" w:hAnsi="Calibri" w:cs="Calibri"/>
          <w:sz w:val="22"/>
          <w:szCs w:val="22"/>
          <w:lang w:val="en"/>
        </w:rPr>
        <w:t>Discussion topics from network</w:t>
      </w:r>
    </w:p>
    <w:p w14:paraId="63E4A9CD" w14:textId="76220D64" w:rsidR="00EA616D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8B490" w14:textId="77777777" w:rsidR="00D60254" w:rsidRPr="00B93A82" w:rsidRDefault="00D60254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21362" w14:textId="46EC223E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B7033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Dawn</w:t>
      </w: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B1EB78" w14:textId="2B75EED1" w:rsidR="00956C94" w:rsidRDefault="00956C94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From the CDC:</w:t>
      </w:r>
    </w:p>
    <w:p w14:paraId="6D22DD7F" w14:textId="0CAE0FF3" w:rsidR="00A22120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5" w:history="1">
        <w:r w:rsidR="00A22120" w:rsidRPr="00A22120">
          <w:rPr>
            <w:rStyle w:val="Hyperlink"/>
            <w:rFonts w:asciiTheme="minorHAnsi" w:hAnsiTheme="minorHAnsi" w:cstheme="minorHAnsi"/>
            <w:sz w:val="22"/>
            <w:szCs w:val="22"/>
          </w:rPr>
          <w:t>COVID-19 Vaccination Communication Toolkit</w:t>
        </w:r>
      </w:hyperlink>
    </w:p>
    <w:p w14:paraId="6657A0DD" w14:textId="65A7B049" w:rsidR="00956C94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6" w:history="1">
        <w:r w:rsidR="00956C94"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What to Expect at Your Appointment to Get Vaccinated for COVID-19</w:t>
        </w:r>
      </w:hyperlink>
    </w:p>
    <w:p w14:paraId="0359AB5E" w14:textId="35615E02" w:rsidR="00956C94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7" w:history="1">
        <w:r w:rsidR="00956C94"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What to Expect after Getting a COVID-19 Vaccine</w:t>
        </w:r>
      </w:hyperlink>
    </w:p>
    <w:p w14:paraId="1DA6E8D1" w14:textId="6CB2EF12" w:rsidR="00956C94" w:rsidRDefault="00956C94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Post Vaccine Considerations for </w:t>
      </w:r>
      <w:hyperlink r:id="rId8" w:history="1">
        <w:r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Residents</w:t>
        </w:r>
      </w:hyperlink>
      <w:r>
        <w:rPr>
          <w:rStyle w:val="eop"/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Healthcare Personnel</w:t>
        </w:r>
      </w:hyperlink>
    </w:p>
    <w:p w14:paraId="19F701A1" w14:textId="17E5A473" w:rsidR="00956C94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0" w:history="1">
        <w:r w:rsidR="00956C94"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When Vaccine is Limited, Who Gets Vaccinated First?</w:t>
        </w:r>
      </w:hyperlink>
    </w:p>
    <w:p w14:paraId="42CBD9ED" w14:textId="671B89A5" w:rsidR="00995C22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="00995C22" w:rsidRPr="00995C22">
          <w:rPr>
            <w:rStyle w:val="Hyperlink"/>
            <w:rFonts w:asciiTheme="minorHAnsi" w:hAnsiTheme="minorHAnsi" w:cstheme="minorHAnsi"/>
            <w:sz w:val="22"/>
            <w:szCs w:val="22"/>
          </w:rPr>
          <w:t>National Council on Disability recommends COVID-19 vaccine allocation equity for individuals with I/DD</w:t>
        </w:r>
      </w:hyperlink>
    </w:p>
    <w:p w14:paraId="179CA9DA" w14:textId="27CEC798" w:rsidR="00345798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2" w:history="1">
        <w:r w:rsidR="00345798" w:rsidRPr="00345798">
          <w:rPr>
            <w:rStyle w:val="Hyperlink"/>
            <w:rFonts w:asciiTheme="minorHAnsi" w:hAnsiTheme="minorHAnsi" w:cstheme="minorHAnsi"/>
            <w:sz w:val="22"/>
            <w:szCs w:val="22"/>
          </w:rPr>
          <w:t>Joint Position Statement On Equity for People with Intellectual and Developmental Disabilities (IDD) Regarding COVID-19 Vaccine Allocation and Safety</w:t>
        </w:r>
      </w:hyperlink>
      <w:r w:rsidR="00345798">
        <w:rPr>
          <w:rStyle w:val="eop"/>
          <w:rFonts w:asciiTheme="minorHAnsi" w:hAnsiTheme="minorHAnsi" w:cstheme="minorHAnsi"/>
          <w:sz w:val="22"/>
          <w:szCs w:val="22"/>
        </w:rPr>
        <w:t xml:space="preserve"> from the American Academy of Developmental Medicine and Dentistry</w:t>
      </w:r>
    </w:p>
    <w:p w14:paraId="1F5B5F95" w14:textId="64AEFA8C" w:rsidR="00995C22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3" w:history="1">
        <w:r w:rsidR="00995C22" w:rsidRPr="00995C22">
          <w:rPr>
            <w:rStyle w:val="Hyperlink"/>
            <w:rFonts w:asciiTheme="minorHAnsi" w:hAnsiTheme="minorHAnsi" w:cstheme="minorHAnsi"/>
            <w:sz w:val="22"/>
            <w:szCs w:val="22"/>
          </w:rPr>
          <w:t>COVID-19 Vaccine Education and Equity Project</w:t>
        </w:r>
      </w:hyperlink>
      <w:r w:rsidR="00995C22">
        <w:rPr>
          <w:rStyle w:val="eop"/>
          <w:rFonts w:asciiTheme="minorHAnsi" w:hAnsiTheme="minorHAnsi" w:cstheme="minorHAnsi"/>
          <w:sz w:val="22"/>
          <w:szCs w:val="22"/>
        </w:rPr>
        <w:t xml:space="preserve"> from the COVID-19 Vaccine Education and Equity Project</w:t>
      </w:r>
    </w:p>
    <w:p w14:paraId="02DE8517" w14:textId="25CE2256" w:rsidR="00A22120" w:rsidRPr="00153429" w:rsidRDefault="00DA10DA" w:rsidP="00153429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4" w:history="1">
        <w:r w:rsidR="00345798" w:rsidRPr="00345798">
          <w:rPr>
            <w:rStyle w:val="Hyperlink"/>
            <w:rFonts w:asciiTheme="minorHAnsi" w:hAnsiTheme="minorHAnsi" w:cstheme="minorHAnsi"/>
            <w:sz w:val="22"/>
            <w:szCs w:val="22"/>
          </w:rPr>
          <w:t>COVID-19 Vaccine Information in Plain Language</w:t>
        </w:r>
      </w:hyperlink>
      <w:r w:rsidR="00345798">
        <w:rPr>
          <w:rStyle w:val="eop"/>
          <w:rFonts w:asciiTheme="minorHAnsi" w:hAnsiTheme="minorHAnsi" w:cstheme="minorHAnsi"/>
          <w:sz w:val="22"/>
          <w:szCs w:val="22"/>
        </w:rPr>
        <w:t xml:space="preserve"> from Self Advocacy and Beyond (SARTAC)</w:t>
      </w:r>
    </w:p>
    <w:p w14:paraId="6B107D01" w14:textId="34E081C4" w:rsidR="00DA10DA" w:rsidRPr="00DA10DA" w:rsidRDefault="00DA10DA" w:rsidP="00153429">
      <w:pPr>
        <w:pStyle w:val="paragraph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DA10DA">
          <w:rPr>
            <w:rStyle w:val="Hyperlink"/>
            <w:rFonts w:asciiTheme="minorHAnsi" w:hAnsiTheme="minorHAnsi" w:cstheme="minorHAnsi"/>
            <w:sz w:val="22"/>
            <w:szCs w:val="22"/>
          </w:rPr>
          <w:t>State of the Science on COVID-19 and People with IDD</w:t>
        </w:r>
      </w:hyperlink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from the American Association on Intellectual and Developmental Disabilities (AAIDD)</w:t>
      </w:r>
    </w:p>
    <w:p w14:paraId="012AA68C" w14:textId="3B87FD62" w:rsidR="00153429" w:rsidRDefault="00DA10DA" w:rsidP="00153429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6" w:history="1">
        <w:r w:rsidR="00153429" w:rsidRPr="00345798">
          <w:rPr>
            <w:rStyle w:val="Hyperlink"/>
            <w:rFonts w:asciiTheme="minorHAnsi" w:hAnsiTheme="minorHAnsi" w:cstheme="minorHAnsi"/>
            <w:sz w:val="22"/>
            <w:szCs w:val="22"/>
          </w:rPr>
          <w:t>Combat COVID-19</w:t>
        </w:r>
      </w:hyperlink>
      <w:r w:rsidR="00153429">
        <w:rPr>
          <w:rStyle w:val="eop"/>
          <w:rFonts w:asciiTheme="minorHAnsi" w:hAnsiTheme="minorHAnsi" w:cstheme="minorHAnsi"/>
          <w:sz w:val="22"/>
          <w:szCs w:val="22"/>
        </w:rPr>
        <w:t xml:space="preserve"> from the U.S. Department of Health and Human Services</w:t>
      </w:r>
    </w:p>
    <w:p w14:paraId="1985ECB6" w14:textId="3EE4E6A8" w:rsidR="00345798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7" w:history="1">
        <w:r w:rsidR="00345798">
          <w:rPr>
            <w:rStyle w:val="Hyperlink"/>
            <w:rFonts w:asciiTheme="minorHAnsi" w:hAnsiTheme="minorHAnsi" w:cstheme="minorHAnsi"/>
            <w:sz w:val="22"/>
            <w:szCs w:val="22"/>
          </w:rPr>
          <w:t>Five Key Takeaways to Inform State COVID-19 Responses in Long-Term Care Settings</w:t>
        </w:r>
      </w:hyperlink>
      <w:r w:rsidR="00345798">
        <w:rPr>
          <w:rStyle w:val="eop"/>
          <w:rFonts w:asciiTheme="minorHAnsi" w:hAnsiTheme="minorHAnsi" w:cstheme="minorHAnsi"/>
          <w:sz w:val="22"/>
          <w:szCs w:val="22"/>
        </w:rPr>
        <w:t xml:space="preserve"> from Mathematica</w:t>
      </w:r>
    </w:p>
    <w:p w14:paraId="061AB288" w14:textId="26655B89" w:rsidR="00345798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8" w:history="1">
        <w:r w:rsidR="00345798" w:rsidRPr="00345798">
          <w:rPr>
            <w:rStyle w:val="Hyperlink"/>
            <w:rFonts w:asciiTheme="minorHAnsi" w:hAnsiTheme="minorHAnsi" w:cstheme="minorHAnsi"/>
            <w:sz w:val="22"/>
            <w:szCs w:val="22"/>
          </w:rPr>
          <w:t>COVID-19 Outcomes among People with Intellectual and Developmental Disability in California: The Importance of Type of Residence and Skilled Nursing Care Needs</w:t>
        </w:r>
      </w:hyperlink>
    </w:p>
    <w:p w14:paraId="09098312" w14:textId="087831C9" w:rsidR="00F16FCC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="00F16FCC" w:rsidRPr="00F16FCC">
          <w:rPr>
            <w:rStyle w:val="Hyperlink"/>
            <w:rFonts w:asciiTheme="minorHAnsi" w:hAnsiTheme="minorHAnsi" w:cstheme="minorHAnsi"/>
            <w:sz w:val="22"/>
            <w:szCs w:val="22"/>
          </w:rPr>
          <w:t>Pandemic Helpline for People with IDD and Caregivers</w:t>
        </w:r>
      </w:hyperlink>
    </w:p>
    <w:p w14:paraId="151331DC" w14:textId="45FB34E1" w:rsidR="00F16FCC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0" w:history="1">
        <w:r w:rsidR="00F16FCC" w:rsidRPr="00F16FCC">
          <w:rPr>
            <w:rStyle w:val="Hyperlink"/>
            <w:rFonts w:asciiTheme="minorHAnsi" w:hAnsiTheme="minorHAnsi" w:cstheme="minorHAnsi"/>
            <w:sz w:val="22"/>
            <w:szCs w:val="22"/>
          </w:rPr>
          <w:t>COVID-19 Accessible Materials for People with Disabilities</w:t>
        </w:r>
      </w:hyperlink>
      <w:r w:rsidR="00F16FCC">
        <w:rPr>
          <w:rStyle w:val="eop"/>
          <w:rFonts w:asciiTheme="minorHAnsi" w:hAnsiTheme="minorHAnsi" w:cstheme="minorHAnsi"/>
          <w:sz w:val="22"/>
          <w:szCs w:val="22"/>
        </w:rPr>
        <w:t xml:space="preserve"> from Georgia Tech Center for Inclusive Design and Innovation</w:t>
      </w:r>
    </w:p>
    <w:p w14:paraId="70162DCB" w14:textId="77777777" w:rsidR="00153429" w:rsidRDefault="00DA10DA" w:rsidP="00153429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="00153429" w:rsidRPr="00345798">
          <w:rPr>
            <w:rStyle w:val="Hyperlink"/>
            <w:rFonts w:asciiTheme="minorHAnsi" w:hAnsiTheme="minorHAnsi" w:cstheme="minorHAnsi"/>
            <w:sz w:val="22"/>
            <w:szCs w:val="22"/>
          </w:rPr>
          <w:t>Distance Learning: Challenges Providing Services to K-12 English Learners and Students with Disabilities during COVID-19</w:t>
        </w:r>
      </w:hyperlink>
      <w:r w:rsidR="00153429">
        <w:rPr>
          <w:rStyle w:val="eop"/>
          <w:rFonts w:asciiTheme="minorHAnsi" w:hAnsiTheme="minorHAnsi" w:cstheme="minorHAnsi"/>
          <w:sz w:val="22"/>
          <w:szCs w:val="22"/>
        </w:rPr>
        <w:t xml:space="preserve"> from GAO U.S. Government Accountability Office</w:t>
      </w:r>
    </w:p>
    <w:p w14:paraId="512873EE" w14:textId="0CA69627" w:rsidR="00956C94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2" w:history="1">
        <w:r w:rsidR="00956C94"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Telehealth and You</w:t>
        </w:r>
      </w:hyperlink>
      <w:r w:rsidR="00956C94">
        <w:rPr>
          <w:rStyle w:val="eop"/>
          <w:rFonts w:asciiTheme="minorHAnsi" w:hAnsiTheme="minorHAnsi" w:cstheme="minorHAnsi"/>
          <w:sz w:val="22"/>
          <w:szCs w:val="22"/>
        </w:rPr>
        <w:t xml:space="preserve"> from the OHSU UCEDD </w:t>
      </w:r>
    </w:p>
    <w:p w14:paraId="6DDB0479" w14:textId="24850E40" w:rsidR="00A22120" w:rsidRDefault="00DA10DA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3" w:history="1">
        <w:r w:rsidR="00A22120" w:rsidRPr="00995C22">
          <w:rPr>
            <w:rStyle w:val="Hyperlink"/>
            <w:rFonts w:asciiTheme="minorHAnsi" w:hAnsiTheme="minorHAnsi" w:cstheme="minorHAnsi"/>
            <w:sz w:val="22"/>
            <w:szCs w:val="22"/>
          </w:rPr>
          <w:t>Fire-side Chat with Leaders in Health, Disability, and Emergency Preparedness</w:t>
        </w:r>
      </w:hyperlink>
      <w:r w:rsidR="00A2212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995C22">
        <w:rPr>
          <w:rStyle w:val="eop"/>
          <w:rFonts w:asciiTheme="minorHAnsi" w:hAnsiTheme="minorHAnsi" w:cstheme="minorHAnsi"/>
          <w:sz w:val="22"/>
          <w:szCs w:val="22"/>
        </w:rPr>
        <w:t>from AUCD (previously recorded webinar)</w:t>
      </w:r>
    </w:p>
    <w:p w14:paraId="616EEE60" w14:textId="5FE28C78" w:rsidR="262C48CB" w:rsidRDefault="262C48CB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1133B662" w14:textId="230CF547" w:rsidR="00956C94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4" w:history="1">
        <w:r w:rsidR="00956C94" w:rsidRPr="00956C94">
          <w:rPr>
            <w:rStyle w:val="Hyperlink"/>
            <w:rFonts w:asciiTheme="minorHAnsi" w:hAnsiTheme="minorHAnsi" w:cstheme="minorHAnsi"/>
            <w:sz w:val="22"/>
            <w:szCs w:val="22"/>
          </w:rPr>
          <w:t>CDC Clinician Outreach and Communication Activity Call (COCA)</w:t>
        </w:r>
      </w:hyperlink>
      <w:r w:rsidR="00956C94">
        <w:rPr>
          <w:rStyle w:val="eop"/>
          <w:rFonts w:asciiTheme="minorHAnsi" w:hAnsiTheme="minorHAnsi" w:cstheme="minorHAnsi"/>
          <w:sz w:val="22"/>
          <w:szCs w:val="22"/>
        </w:rPr>
        <w:t xml:space="preserve"> – Thursday, December 17, 2:00 p.m. – 3:00 p.m. ET</w:t>
      </w:r>
    </w:p>
    <w:p w14:paraId="432A62D5" w14:textId="7FAEA12C" w:rsidR="0034304C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5" w:history="1">
        <w:r w:rsidR="0034304C" w:rsidRPr="0015342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Telehealth </w:t>
        </w:r>
        <w:r w:rsidR="00153429" w:rsidRPr="00153429">
          <w:rPr>
            <w:rStyle w:val="Hyperlink"/>
            <w:rFonts w:asciiTheme="minorHAnsi" w:hAnsiTheme="minorHAnsi" w:cstheme="minorHAnsi"/>
            <w:sz w:val="22"/>
            <w:szCs w:val="22"/>
          </w:rPr>
          <w:t>During a Pandemic: Maintain Accessible Services</w:t>
        </w:r>
      </w:hyperlink>
      <w:r w:rsidR="00153429">
        <w:rPr>
          <w:rStyle w:val="eop"/>
          <w:rFonts w:asciiTheme="minorHAnsi" w:hAnsiTheme="minorHAnsi" w:cstheme="minorHAnsi"/>
          <w:sz w:val="22"/>
          <w:szCs w:val="22"/>
        </w:rPr>
        <w:t xml:space="preserve"> – Friday, December 18, 1:00 p.m. – 2:030 p.m. ET</w:t>
      </w:r>
    </w:p>
    <w:p w14:paraId="696A0C45" w14:textId="50AFD8D1" w:rsidR="00153429" w:rsidRDefault="00DA10DA" w:rsidP="00956C94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6" w:history="1">
        <w:r w:rsidR="00153429" w:rsidRPr="00153429">
          <w:rPr>
            <w:rStyle w:val="Hyperlink"/>
            <w:rFonts w:asciiTheme="minorHAnsi" w:hAnsiTheme="minorHAnsi" w:cstheme="minorHAnsi"/>
            <w:sz w:val="22"/>
            <w:szCs w:val="22"/>
          </w:rPr>
          <w:t>ACL/CMS Webinar: Reducing Food Insecurity and Nutrition-Related Chronic Diseases During COVID Among Medicaid HCBS Beneficiaries</w:t>
        </w:r>
      </w:hyperlink>
      <w:r w:rsidR="00153429">
        <w:rPr>
          <w:rStyle w:val="eop"/>
          <w:rFonts w:asciiTheme="minorHAnsi" w:hAnsiTheme="minorHAnsi" w:cstheme="minorHAnsi"/>
          <w:sz w:val="22"/>
          <w:szCs w:val="22"/>
        </w:rPr>
        <w:t xml:space="preserve"> – Thursday, January 14, 3:00 p.m. – 4:30 p.m. ET</w:t>
      </w:r>
    </w:p>
    <w:p w14:paraId="4D2C03E7" w14:textId="79472A29" w:rsidR="00E74E82" w:rsidRDefault="00DA10DA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7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Making Social Media Accessible for People with Disabilities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January 20, 2021, 2:00 p.m. – 3:00 p.m. ET</w:t>
      </w:r>
    </w:p>
    <w:p w14:paraId="66900399" w14:textId="1374D0E9" w:rsidR="00E74E82" w:rsidRDefault="00DA10DA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8" w:history="1">
        <w:r w:rsidR="00E74E82" w:rsidRPr="00E74E82">
          <w:rPr>
            <w:rStyle w:val="Hyperlink"/>
            <w:rFonts w:asciiTheme="minorHAnsi" w:hAnsiTheme="minorHAnsi" w:cstheme="minorHAnsi"/>
            <w:sz w:val="22"/>
            <w:szCs w:val="22"/>
          </w:rPr>
          <w:t>A Closer Look: Guidance for Businesses and Employers Considering the Needs of People with Disabilities during COVID-19</w:t>
        </w:r>
      </w:hyperlink>
      <w:r w:rsidR="00E74E82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10, 2021, 2:00 p.m. – 3:00 p.m. ET</w:t>
      </w:r>
    </w:p>
    <w:p w14:paraId="5BEBDD6F" w14:textId="2F27E11D" w:rsidR="003B4530" w:rsidRDefault="00DA10DA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9" w:history="1">
        <w:r w:rsidR="003B4530" w:rsidRPr="003B4530">
          <w:rPr>
            <w:rStyle w:val="Hyperlink"/>
            <w:rFonts w:asciiTheme="minorHAnsi" w:hAnsiTheme="minorHAnsi" w:cstheme="minorHAnsi"/>
            <w:sz w:val="22"/>
            <w:szCs w:val="22"/>
          </w:rPr>
          <w:t>First Hand Perspectives of COVID-19’s Impact on Individuals with Disabilities and Loved Ones</w:t>
        </w:r>
      </w:hyperlink>
      <w:r w:rsidR="003B4530">
        <w:rPr>
          <w:rStyle w:val="eop"/>
          <w:rFonts w:asciiTheme="minorHAnsi" w:hAnsiTheme="minorHAnsi" w:cstheme="minorHAnsi"/>
          <w:sz w:val="22"/>
          <w:szCs w:val="22"/>
        </w:rPr>
        <w:t xml:space="preserve"> – Wednesday, February 3, 2021, 2:00 p.m. – 3:00 p.m. ET</w:t>
      </w:r>
    </w:p>
    <w:p w14:paraId="72A3D3EC" w14:textId="75A9EFDF" w:rsidR="00FE0A90" w:rsidRPr="002B1F91" w:rsidRDefault="00FE0A90" w:rsidP="003F5091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A7923"/>
    <w:multiLevelType w:val="multilevel"/>
    <w:tmpl w:val="FCF8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21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6325B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8603F"/>
    <w:multiLevelType w:val="multilevel"/>
    <w:tmpl w:val="293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C0DD9"/>
    <w:multiLevelType w:val="multilevel"/>
    <w:tmpl w:val="24D6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20"/>
  </w:num>
  <w:num w:numId="4">
    <w:abstractNumId w:val="25"/>
  </w:num>
  <w:num w:numId="5">
    <w:abstractNumId w:val="23"/>
  </w:num>
  <w:num w:numId="6">
    <w:abstractNumId w:val="1"/>
  </w:num>
  <w:num w:numId="7">
    <w:abstractNumId w:val="33"/>
  </w:num>
  <w:num w:numId="8">
    <w:abstractNumId w:val="42"/>
  </w:num>
  <w:num w:numId="9">
    <w:abstractNumId w:val="22"/>
  </w:num>
  <w:num w:numId="10">
    <w:abstractNumId w:val="18"/>
  </w:num>
  <w:num w:numId="11">
    <w:abstractNumId w:val="36"/>
  </w:num>
  <w:num w:numId="12">
    <w:abstractNumId w:val="0"/>
  </w:num>
  <w:num w:numId="13">
    <w:abstractNumId w:val="21"/>
  </w:num>
  <w:num w:numId="14">
    <w:abstractNumId w:val="9"/>
  </w:num>
  <w:num w:numId="15">
    <w:abstractNumId w:val="13"/>
  </w:num>
  <w:num w:numId="16">
    <w:abstractNumId w:val="29"/>
  </w:num>
  <w:num w:numId="17">
    <w:abstractNumId w:val="37"/>
  </w:num>
  <w:num w:numId="18">
    <w:abstractNumId w:val="4"/>
  </w:num>
  <w:num w:numId="19">
    <w:abstractNumId w:val="8"/>
  </w:num>
  <w:num w:numId="20">
    <w:abstractNumId w:val="32"/>
  </w:num>
  <w:num w:numId="21">
    <w:abstractNumId w:val="11"/>
  </w:num>
  <w:num w:numId="22">
    <w:abstractNumId w:val="6"/>
  </w:num>
  <w:num w:numId="23">
    <w:abstractNumId w:val="24"/>
  </w:num>
  <w:num w:numId="24">
    <w:abstractNumId w:val="17"/>
  </w:num>
  <w:num w:numId="25">
    <w:abstractNumId w:val="19"/>
  </w:num>
  <w:num w:numId="26">
    <w:abstractNumId w:val="26"/>
  </w:num>
  <w:num w:numId="27">
    <w:abstractNumId w:val="35"/>
  </w:num>
  <w:num w:numId="28">
    <w:abstractNumId w:val="5"/>
  </w:num>
  <w:num w:numId="29">
    <w:abstractNumId w:val="27"/>
  </w:num>
  <w:num w:numId="30">
    <w:abstractNumId w:val="7"/>
  </w:num>
  <w:num w:numId="31">
    <w:abstractNumId w:val="28"/>
  </w:num>
  <w:num w:numId="32">
    <w:abstractNumId w:val="34"/>
  </w:num>
  <w:num w:numId="33">
    <w:abstractNumId w:val="14"/>
  </w:num>
  <w:num w:numId="34">
    <w:abstractNumId w:val="10"/>
  </w:num>
  <w:num w:numId="35">
    <w:abstractNumId w:val="38"/>
  </w:num>
  <w:num w:numId="36">
    <w:abstractNumId w:val="31"/>
  </w:num>
  <w:num w:numId="37">
    <w:abstractNumId w:val="41"/>
  </w:num>
  <w:num w:numId="38">
    <w:abstractNumId w:val="16"/>
  </w:num>
  <w:num w:numId="39">
    <w:abstractNumId w:val="15"/>
  </w:num>
  <w:num w:numId="40">
    <w:abstractNumId w:val="43"/>
  </w:num>
  <w:num w:numId="41">
    <w:abstractNumId w:val="12"/>
  </w:num>
  <w:num w:numId="42">
    <w:abstractNumId w:val="3"/>
  </w:num>
  <w:num w:numId="43">
    <w:abstractNumId w:val="3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E100E"/>
    <w:rsid w:val="00153429"/>
    <w:rsid w:val="00197DB4"/>
    <w:rsid w:val="001C49E9"/>
    <w:rsid w:val="001F1686"/>
    <w:rsid w:val="00223451"/>
    <w:rsid w:val="002A6BED"/>
    <w:rsid w:val="002B1F91"/>
    <w:rsid w:val="002B7DB4"/>
    <w:rsid w:val="003020EB"/>
    <w:rsid w:val="00306AB6"/>
    <w:rsid w:val="003121DE"/>
    <w:rsid w:val="00322AEB"/>
    <w:rsid w:val="0034304C"/>
    <w:rsid w:val="00343AE2"/>
    <w:rsid w:val="00345798"/>
    <w:rsid w:val="003B4530"/>
    <w:rsid w:val="003F5091"/>
    <w:rsid w:val="00406E75"/>
    <w:rsid w:val="004108DD"/>
    <w:rsid w:val="004226D1"/>
    <w:rsid w:val="004E093C"/>
    <w:rsid w:val="004F5E03"/>
    <w:rsid w:val="005C67E4"/>
    <w:rsid w:val="006B360D"/>
    <w:rsid w:val="006E485B"/>
    <w:rsid w:val="007013F6"/>
    <w:rsid w:val="007E72FE"/>
    <w:rsid w:val="008662A6"/>
    <w:rsid w:val="00956C94"/>
    <w:rsid w:val="00995C22"/>
    <w:rsid w:val="00A22120"/>
    <w:rsid w:val="00AC1880"/>
    <w:rsid w:val="00B7033B"/>
    <w:rsid w:val="00B93A82"/>
    <w:rsid w:val="00BE3762"/>
    <w:rsid w:val="00D356C7"/>
    <w:rsid w:val="00D60254"/>
    <w:rsid w:val="00D67E26"/>
    <w:rsid w:val="00DA10DA"/>
    <w:rsid w:val="00DC12EE"/>
    <w:rsid w:val="00E74E82"/>
    <w:rsid w:val="00E90005"/>
    <w:rsid w:val="00EA616D"/>
    <w:rsid w:val="00EB50F9"/>
    <w:rsid w:val="00EC2C3F"/>
    <w:rsid w:val="00EC3783"/>
    <w:rsid w:val="00F16FCC"/>
    <w:rsid w:val="00F3245C"/>
    <w:rsid w:val="00F479FB"/>
    <w:rsid w:val="00F638A4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post-vaccine-considerations-residents.html" TargetMode="External"/><Relationship Id="rId13" Type="http://schemas.openxmlformats.org/officeDocument/2006/relationships/hyperlink" Target="https://covidvaccineproject.org/about-the-project/" TargetMode="External"/><Relationship Id="rId18" Type="http://schemas.openxmlformats.org/officeDocument/2006/relationships/hyperlink" Target="https://www.sciencedirect.com/science/article/pii/S1936657420301898" TargetMode="External"/><Relationship Id="rId26" Type="http://schemas.openxmlformats.org/officeDocument/2006/relationships/hyperlink" Target="https://events-na8.adobeconnect.com/content/connect/c1/1108472965/en/events/event/shared/default_template/event_landing.html?sco-id=3262611018&amp;amp;_charset_=utf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o.gov/products/GAO-21-43" TargetMode="External"/><Relationship Id="rId7" Type="http://schemas.openxmlformats.org/officeDocument/2006/relationships/hyperlink" Target="https://www.cdc.gov/coronavirus/2019-ncov/vaccines/expect/after.html" TargetMode="External"/><Relationship Id="rId12" Type="http://schemas.openxmlformats.org/officeDocument/2006/relationships/hyperlink" Target="https://ddi.wayne.edu/aucd/covid19vaccine-idd-statement.pdf" TargetMode="External"/><Relationship Id="rId17" Type="http://schemas.openxmlformats.org/officeDocument/2006/relationships/hyperlink" Target="https://www.mathematica.org/commentary/five-key-takeaways-to-inform-state-covid-19-responses-in-long-term-care-settings" TargetMode="External"/><Relationship Id="rId25" Type="http://schemas.openxmlformats.org/officeDocument/2006/relationships/hyperlink" Target="https://zoom.us/webinar/register/WN_DtWxCY-gSVC0KEKMMkCbm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batcovid.hhs.gov/" TargetMode="External"/><Relationship Id="rId20" Type="http://schemas.openxmlformats.org/officeDocument/2006/relationships/hyperlink" Target="https://cidi.gatech.edu/covid" TargetMode="External"/><Relationship Id="rId29" Type="http://schemas.openxmlformats.org/officeDocument/2006/relationships/hyperlink" Target="https://www.eventbrite.com/e/covid-19s-impact-on-individuals-with-disabilities-and-loved-ones-tickets-126606851501?aff=erelexpm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vaccines/expect.html" TargetMode="External"/><Relationship Id="rId11" Type="http://schemas.openxmlformats.org/officeDocument/2006/relationships/hyperlink" Target="https://ncd.gov/newsroom/2020/ncd-recommends-covid-19-vaccine-allocation-equity-individuals-idd" TargetMode="External"/><Relationship Id="rId24" Type="http://schemas.openxmlformats.org/officeDocument/2006/relationships/hyperlink" Target="https://emergency.cdc.gov/coca/calls/2020/callinfo_121720.asp" TargetMode="External"/><Relationship Id="rId5" Type="http://schemas.openxmlformats.org/officeDocument/2006/relationships/hyperlink" Target="https://www.cdc.gov/vaccines/covid-19/health-systems-communication-toolkit.html" TargetMode="External"/><Relationship Id="rId15" Type="http://schemas.openxmlformats.org/officeDocument/2006/relationships/hyperlink" Target="https://www.aaidd.org/docs/default-source/publication/state-of-the-science-on-covid-19-and-people-with-idd---dec-2020.pdf?sfvrsn=25893421_0" TargetMode="External"/><Relationship Id="rId23" Type="http://schemas.openxmlformats.org/officeDocument/2006/relationships/hyperlink" Target="https://www.aucd.org/template/event.cfm?event_id=8709&amp;id=740&amp;parent=740" TargetMode="External"/><Relationship Id="rId28" Type="http://schemas.openxmlformats.org/officeDocument/2006/relationships/hyperlink" Target="https://www.eventbrite.com/e/covid-19-guidance-businesses-and-employers-and-disability-needs-tickets-126836103199?aff=erelpanelorg" TargetMode="External"/><Relationship Id="rId10" Type="http://schemas.openxmlformats.org/officeDocument/2006/relationships/hyperlink" Target="https://www.cdc.gov/coronavirus/2019-ncov/vaccines/recommendations.html" TargetMode="External"/><Relationship Id="rId19" Type="http://schemas.openxmlformats.org/officeDocument/2006/relationships/hyperlink" Target="https://www.disabilityscoop.com/2020/12/03/pandemic-helpline-launches-for-people-with-idd-caregivers/2910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post-vaccine-considerations-healthcare-personnel.html" TargetMode="External"/><Relationship Id="rId14" Type="http://schemas.openxmlformats.org/officeDocument/2006/relationships/hyperlink" Target="https://selfadvocacyinfo.org/resource/covid-19-vaccine-information-in-plain-language/" TargetMode="External"/><Relationship Id="rId22" Type="http://schemas.openxmlformats.org/officeDocument/2006/relationships/hyperlink" Target="https://www.ohsu.edu/university-center-excellence-development-disability/telehealth-and-you" TargetMode="External"/><Relationship Id="rId27" Type="http://schemas.openxmlformats.org/officeDocument/2006/relationships/hyperlink" Target="https://www.eventbrite.com/e/making-social-media-accessible-for-people-with-disabilities-tickets-1295386606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6</cp:revision>
  <dcterms:created xsi:type="dcterms:W3CDTF">2020-12-16T14:16:00Z</dcterms:created>
  <dcterms:modified xsi:type="dcterms:W3CDTF">2020-12-17T14:31:00Z</dcterms:modified>
</cp:coreProperties>
</file>