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4190" w14:textId="022E2D9F" w:rsidR="000E4118" w:rsidRDefault="000E4118" w:rsidP="000E4118">
      <w:pPr>
        <w:snapToGrid w:val="0"/>
        <w:spacing w:after="120" w:line="240" w:lineRule="auto"/>
        <w:ind w:left="547" w:hanging="547"/>
        <w:jc w:val="center"/>
        <w:rPr>
          <w:rFonts w:cstheme="minorHAnsi"/>
          <w:sz w:val="24"/>
          <w:szCs w:val="24"/>
        </w:rPr>
      </w:pPr>
      <w:r>
        <w:rPr>
          <w:rFonts w:cstheme="minorHAnsi"/>
          <w:sz w:val="24"/>
          <w:szCs w:val="24"/>
        </w:rPr>
        <w:t>October 22, 2020</w:t>
      </w:r>
    </w:p>
    <w:p w14:paraId="1AD5556D" w14:textId="54A5809B" w:rsidR="000E4118" w:rsidRDefault="000E4118" w:rsidP="000E4118">
      <w:pPr>
        <w:snapToGrid w:val="0"/>
        <w:spacing w:after="120" w:line="240" w:lineRule="auto"/>
        <w:ind w:left="547" w:hanging="547"/>
        <w:jc w:val="center"/>
        <w:rPr>
          <w:rFonts w:cstheme="minorHAnsi"/>
          <w:sz w:val="24"/>
          <w:szCs w:val="24"/>
        </w:rPr>
      </w:pPr>
      <w:r>
        <w:rPr>
          <w:rFonts w:cstheme="minorHAnsi"/>
          <w:sz w:val="24"/>
          <w:szCs w:val="24"/>
        </w:rPr>
        <w:t>2 PM MST/4 PM EST</w:t>
      </w:r>
    </w:p>
    <w:p w14:paraId="5717092C" w14:textId="77777777" w:rsidR="000E4118" w:rsidRDefault="000E4118" w:rsidP="004634F3">
      <w:pPr>
        <w:snapToGrid w:val="0"/>
        <w:spacing w:after="120" w:line="240" w:lineRule="auto"/>
        <w:ind w:left="547" w:hanging="547"/>
        <w:rPr>
          <w:rFonts w:cstheme="minorHAnsi"/>
          <w:sz w:val="24"/>
          <w:szCs w:val="24"/>
        </w:rPr>
      </w:pPr>
    </w:p>
    <w:p w14:paraId="0C6CECA3" w14:textId="6510F86B" w:rsidR="004634F3" w:rsidRPr="000E4118" w:rsidRDefault="004634F3" w:rsidP="004634F3">
      <w:pPr>
        <w:snapToGrid w:val="0"/>
        <w:spacing w:after="120" w:line="240" w:lineRule="auto"/>
        <w:ind w:left="547" w:hanging="547"/>
        <w:rPr>
          <w:rFonts w:cstheme="minorHAnsi"/>
          <w:sz w:val="24"/>
          <w:szCs w:val="24"/>
        </w:rPr>
      </w:pPr>
      <w:r w:rsidRPr="000E4118">
        <w:rPr>
          <w:rFonts w:cstheme="minorHAnsi"/>
          <w:sz w:val="24"/>
          <w:szCs w:val="24"/>
        </w:rPr>
        <w:t>Attendance:</w:t>
      </w:r>
      <w:r w:rsidRPr="000E4118">
        <w:rPr>
          <w:rFonts w:cstheme="minorHAnsi"/>
          <w:sz w:val="24"/>
          <w:szCs w:val="24"/>
        </w:rPr>
        <w:tab/>
      </w:r>
    </w:p>
    <w:p w14:paraId="49BEF1BF" w14:textId="173263AC" w:rsidR="004634F3" w:rsidRPr="000E4118" w:rsidRDefault="004634F3" w:rsidP="000E4118">
      <w:pPr>
        <w:snapToGrid w:val="0"/>
        <w:spacing w:after="120" w:line="240" w:lineRule="auto"/>
        <w:rPr>
          <w:rFonts w:cstheme="minorHAnsi"/>
          <w:sz w:val="24"/>
          <w:szCs w:val="24"/>
        </w:rPr>
      </w:pPr>
      <w:r w:rsidRPr="000E4118">
        <w:rPr>
          <w:rFonts w:cstheme="minorHAnsi"/>
          <w:sz w:val="24"/>
          <w:szCs w:val="24"/>
        </w:rPr>
        <w:t>CDC: Eric Cahill</w:t>
      </w:r>
      <w:r w:rsidR="000E4118" w:rsidRPr="000E4118">
        <w:rPr>
          <w:rFonts w:cstheme="minorHAnsi"/>
          <w:sz w:val="24"/>
          <w:szCs w:val="24"/>
        </w:rPr>
        <w:t>, Marcus Gaffney</w:t>
      </w:r>
    </w:p>
    <w:p w14:paraId="3D4CFFA2" w14:textId="77777777" w:rsidR="004634F3" w:rsidRPr="000E4118" w:rsidRDefault="004634F3" w:rsidP="004634F3">
      <w:pPr>
        <w:snapToGrid w:val="0"/>
        <w:spacing w:after="120" w:line="240" w:lineRule="auto"/>
        <w:ind w:left="547" w:hanging="547"/>
        <w:rPr>
          <w:rFonts w:cstheme="minorHAnsi"/>
          <w:sz w:val="24"/>
          <w:szCs w:val="24"/>
        </w:rPr>
      </w:pPr>
      <w:r w:rsidRPr="000E4118">
        <w:rPr>
          <w:rFonts w:cstheme="minorHAnsi"/>
          <w:sz w:val="24"/>
          <w:szCs w:val="24"/>
        </w:rPr>
        <w:t>DSHPSHWA: Linda Hazard, Marcia Fort</w:t>
      </w:r>
    </w:p>
    <w:p w14:paraId="4DF7BC1F" w14:textId="52622A2D" w:rsidR="004634F3" w:rsidRPr="000E4118" w:rsidRDefault="004634F3" w:rsidP="004634F3">
      <w:pPr>
        <w:snapToGrid w:val="0"/>
        <w:spacing w:after="120" w:line="240" w:lineRule="auto"/>
        <w:ind w:left="547" w:hanging="547"/>
        <w:rPr>
          <w:rFonts w:cstheme="minorHAnsi"/>
          <w:sz w:val="24"/>
          <w:szCs w:val="24"/>
        </w:rPr>
      </w:pPr>
      <w:r w:rsidRPr="000E4118">
        <w:rPr>
          <w:rFonts w:cstheme="minorHAnsi"/>
          <w:sz w:val="24"/>
          <w:szCs w:val="24"/>
        </w:rPr>
        <w:t xml:space="preserve">HRSA: </w:t>
      </w:r>
      <w:r w:rsidR="000E4118" w:rsidRPr="000E4118">
        <w:rPr>
          <w:rFonts w:cstheme="minorHAnsi"/>
          <w:sz w:val="24"/>
          <w:szCs w:val="24"/>
        </w:rPr>
        <w:t xml:space="preserve">Maea Banks, Michelle </w:t>
      </w:r>
      <w:proofErr w:type="spellStart"/>
      <w:r w:rsidR="000E4118" w:rsidRPr="000E4118">
        <w:rPr>
          <w:rFonts w:cstheme="minorHAnsi"/>
          <w:sz w:val="24"/>
          <w:szCs w:val="24"/>
        </w:rPr>
        <w:t>Koplitz</w:t>
      </w:r>
      <w:proofErr w:type="spellEnd"/>
      <w:r w:rsidR="000E4118" w:rsidRPr="000E4118">
        <w:rPr>
          <w:rFonts w:cstheme="minorHAnsi"/>
          <w:sz w:val="24"/>
          <w:szCs w:val="24"/>
        </w:rPr>
        <w:t xml:space="preserve">, Sandra </w:t>
      </w:r>
      <w:proofErr w:type="spellStart"/>
      <w:r w:rsidR="000E4118" w:rsidRPr="000E4118">
        <w:rPr>
          <w:rFonts w:cstheme="minorHAnsi"/>
          <w:sz w:val="24"/>
          <w:szCs w:val="24"/>
        </w:rPr>
        <w:t>Battiste</w:t>
      </w:r>
      <w:proofErr w:type="spellEnd"/>
      <w:r w:rsidR="000E4118" w:rsidRPr="000E4118">
        <w:rPr>
          <w:rFonts w:cstheme="minorHAnsi"/>
          <w:sz w:val="24"/>
          <w:szCs w:val="24"/>
        </w:rPr>
        <w:t>, Sarah Beth McLellan</w:t>
      </w:r>
    </w:p>
    <w:p w14:paraId="33F8DC09" w14:textId="77777777" w:rsidR="004634F3" w:rsidRPr="000E4118" w:rsidRDefault="004634F3" w:rsidP="004634F3">
      <w:pPr>
        <w:pStyle w:val="ListParagraph"/>
        <w:snapToGrid w:val="0"/>
        <w:spacing w:after="120"/>
        <w:ind w:left="547" w:hanging="547"/>
        <w:rPr>
          <w:rFonts w:asciiTheme="minorHAnsi" w:hAnsiTheme="minorHAnsi" w:cstheme="minorHAnsi"/>
          <w:sz w:val="24"/>
          <w:szCs w:val="24"/>
        </w:rPr>
      </w:pPr>
      <w:r w:rsidRPr="000E4118">
        <w:rPr>
          <w:rFonts w:asciiTheme="minorHAnsi" w:hAnsiTheme="minorHAnsi" w:cstheme="minorHAnsi"/>
          <w:sz w:val="24"/>
          <w:szCs w:val="24"/>
        </w:rPr>
        <w:t>NCHAM: Karl White, Mandy Jay</w:t>
      </w:r>
    </w:p>
    <w:p w14:paraId="6D1E18E3" w14:textId="1502C435" w:rsidR="004634F3" w:rsidRPr="000E4118" w:rsidRDefault="004634F3" w:rsidP="004634F3">
      <w:pPr>
        <w:pStyle w:val="ListParagraph"/>
        <w:snapToGrid w:val="0"/>
        <w:spacing w:after="120"/>
        <w:ind w:left="547" w:hanging="547"/>
        <w:rPr>
          <w:rFonts w:asciiTheme="minorHAnsi" w:hAnsiTheme="minorHAnsi" w:cstheme="minorHAnsi"/>
          <w:sz w:val="24"/>
          <w:szCs w:val="24"/>
        </w:rPr>
      </w:pPr>
      <w:r w:rsidRPr="000E4118">
        <w:rPr>
          <w:rFonts w:asciiTheme="minorHAnsi" w:hAnsiTheme="minorHAnsi" w:cstheme="minorHAnsi"/>
          <w:sz w:val="24"/>
          <w:szCs w:val="24"/>
        </w:rPr>
        <w:t>AAP: Jamie Jones</w:t>
      </w:r>
      <w:r w:rsidR="000E4118" w:rsidRPr="000E4118">
        <w:rPr>
          <w:rFonts w:asciiTheme="minorHAnsi" w:hAnsiTheme="minorHAnsi" w:cstheme="minorHAnsi"/>
          <w:sz w:val="24"/>
          <w:szCs w:val="24"/>
        </w:rPr>
        <w:t>, Hope Barrett</w:t>
      </w:r>
    </w:p>
    <w:p w14:paraId="36ADB194" w14:textId="072E88EF" w:rsidR="004634F3" w:rsidRPr="000E4118" w:rsidRDefault="004634F3" w:rsidP="004634F3">
      <w:pPr>
        <w:pStyle w:val="ListParagraph"/>
        <w:snapToGrid w:val="0"/>
        <w:spacing w:after="120"/>
        <w:ind w:left="547" w:hanging="547"/>
        <w:rPr>
          <w:rFonts w:asciiTheme="minorHAnsi" w:hAnsiTheme="minorHAnsi" w:cstheme="minorHAnsi"/>
          <w:sz w:val="24"/>
          <w:szCs w:val="24"/>
        </w:rPr>
      </w:pPr>
      <w:r w:rsidRPr="000E4118">
        <w:rPr>
          <w:rFonts w:asciiTheme="minorHAnsi" w:hAnsiTheme="minorHAnsi" w:cstheme="minorHAnsi"/>
          <w:sz w:val="24"/>
          <w:szCs w:val="24"/>
        </w:rPr>
        <w:t>H&amp;V: Janet DesGeorges</w:t>
      </w:r>
      <w:r w:rsidR="000E4118" w:rsidRPr="000E4118">
        <w:rPr>
          <w:rFonts w:asciiTheme="minorHAnsi" w:hAnsiTheme="minorHAnsi" w:cstheme="minorHAnsi"/>
          <w:sz w:val="24"/>
          <w:szCs w:val="24"/>
        </w:rPr>
        <w:t xml:space="preserve">, Lisa Kovacs </w:t>
      </w:r>
    </w:p>
    <w:p w14:paraId="40825102" w14:textId="77777777" w:rsidR="004634F3" w:rsidRPr="002250B5" w:rsidRDefault="004634F3" w:rsidP="004634F3">
      <w:pPr>
        <w:pStyle w:val="ListParagraph"/>
        <w:snapToGrid w:val="0"/>
        <w:spacing w:after="120"/>
        <w:ind w:left="547" w:hanging="547"/>
        <w:rPr>
          <w:rFonts w:asciiTheme="minorHAnsi" w:hAnsiTheme="minorHAnsi" w:cstheme="minorHAnsi"/>
          <w:sz w:val="24"/>
          <w:szCs w:val="24"/>
        </w:rPr>
      </w:pPr>
      <w:r w:rsidRPr="000E4118">
        <w:rPr>
          <w:rFonts w:asciiTheme="minorHAnsi" w:hAnsiTheme="minorHAnsi" w:cstheme="minorHAnsi"/>
          <w:sz w:val="24"/>
          <w:szCs w:val="24"/>
        </w:rPr>
        <w:t>LEND: Maureen Johnson</w:t>
      </w:r>
    </w:p>
    <w:p w14:paraId="626A9630" w14:textId="0FF411EB" w:rsidR="004634F3" w:rsidRPr="00BC354A" w:rsidRDefault="004634F3" w:rsidP="00BC354A">
      <w:pPr>
        <w:spacing w:after="120"/>
        <w:rPr>
          <w:rFonts w:cstheme="minorHAnsi"/>
          <w:color w:val="000000" w:themeColor="text1"/>
          <w:sz w:val="24"/>
          <w:szCs w:val="24"/>
        </w:rPr>
      </w:pPr>
      <w:r w:rsidRPr="00BC354A">
        <w:rPr>
          <w:rFonts w:cstheme="minorHAnsi"/>
          <w:b/>
          <w:bCs/>
          <w:color w:val="000000" w:themeColor="text1"/>
          <w:sz w:val="24"/>
          <w:szCs w:val="24"/>
        </w:rPr>
        <w:t>COVID-19 Updates</w:t>
      </w:r>
      <w:r w:rsidRPr="00BC354A">
        <w:rPr>
          <w:rFonts w:cstheme="minorHAnsi"/>
          <w:color w:val="000000" w:themeColor="text1"/>
          <w:sz w:val="24"/>
          <w:szCs w:val="24"/>
        </w:rPr>
        <w:t xml:space="preserve">.  Each group provided a brief update regarding activities and </w:t>
      </w:r>
      <w:r w:rsidR="006A1774" w:rsidRPr="00BC354A">
        <w:rPr>
          <w:rFonts w:cstheme="minorHAnsi"/>
          <w:color w:val="000000" w:themeColor="text1"/>
          <w:sz w:val="24"/>
          <w:szCs w:val="24"/>
        </w:rPr>
        <w:t>observations associated</w:t>
      </w:r>
      <w:r w:rsidRPr="00BC354A">
        <w:rPr>
          <w:rFonts w:cstheme="minorHAnsi"/>
          <w:color w:val="000000" w:themeColor="text1"/>
          <w:sz w:val="24"/>
          <w:szCs w:val="24"/>
        </w:rPr>
        <w:t xml:space="preserve"> with the COVID-19 pandemic and EHDI. </w:t>
      </w:r>
    </w:p>
    <w:p w14:paraId="03EFCD01" w14:textId="5BC01027" w:rsidR="004634F3" w:rsidRDefault="004634F3" w:rsidP="004634F3">
      <w:pPr>
        <w:rPr>
          <w:rFonts w:cstheme="minorHAnsi"/>
          <w:color w:val="000000" w:themeColor="text1"/>
          <w:sz w:val="24"/>
          <w:szCs w:val="24"/>
        </w:rPr>
      </w:pPr>
      <w:r w:rsidRPr="00C10153">
        <w:rPr>
          <w:rFonts w:cstheme="minorHAnsi"/>
          <w:b/>
          <w:color w:val="000000" w:themeColor="text1"/>
          <w:sz w:val="24"/>
          <w:szCs w:val="24"/>
        </w:rPr>
        <w:t>H&amp;V.</w:t>
      </w:r>
      <w:r w:rsidRPr="00C10153">
        <w:rPr>
          <w:rFonts w:cstheme="minorHAnsi"/>
          <w:color w:val="000000" w:themeColor="text1"/>
          <w:sz w:val="24"/>
          <w:szCs w:val="24"/>
        </w:rPr>
        <w:t xml:space="preserve">   </w:t>
      </w:r>
      <w:r w:rsidR="005341ED">
        <w:rPr>
          <w:rFonts w:cstheme="minorHAnsi"/>
          <w:color w:val="000000" w:themeColor="text1"/>
          <w:sz w:val="24"/>
          <w:szCs w:val="24"/>
        </w:rPr>
        <w:t xml:space="preserve">  </w:t>
      </w:r>
      <w:r w:rsidR="00A56C17" w:rsidRPr="00A56C17">
        <w:rPr>
          <w:rStyle w:val="Strong"/>
          <w:rFonts w:ascii="Verdana" w:hAnsi="Verdana"/>
          <w:b w:val="0"/>
          <w:bCs w:val="0"/>
          <w:color w:val="000000"/>
          <w:sz w:val="20"/>
          <w:szCs w:val="20"/>
          <w:shd w:val="clear" w:color="auto" w:fill="FFFFFF"/>
        </w:rPr>
        <w:t>Hands &amp; Voices</w:t>
      </w:r>
      <w:r w:rsidR="00A56C17">
        <w:rPr>
          <w:rFonts w:ascii="Verdana" w:hAnsi="Verdana"/>
          <w:color w:val="000000"/>
          <w:sz w:val="20"/>
          <w:szCs w:val="20"/>
          <w:shd w:val="clear" w:color="auto" w:fill="FFFFFF"/>
        </w:rPr>
        <w:t xml:space="preserve"> </w:t>
      </w:r>
      <w:r w:rsidR="001F4D95">
        <w:rPr>
          <w:rFonts w:ascii="Verdana" w:hAnsi="Verdana"/>
          <w:color w:val="000000"/>
          <w:sz w:val="20"/>
          <w:szCs w:val="20"/>
          <w:shd w:val="clear" w:color="auto" w:fill="FFFFFF"/>
        </w:rPr>
        <w:t xml:space="preserve">is working with their chapters to eliminate problems caused by the pandemic wherever they can and to </w:t>
      </w:r>
      <w:r w:rsidR="00A56C17">
        <w:rPr>
          <w:rFonts w:ascii="Verdana" w:hAnsi="Verdana"/>
          <w:color w:val="000000"/>
          <w:sz w:val="20"/>
          <w:szCs w:val="20"/>
          <w:shd w:val="clear" w:color="auto" w:fill="FFFFFF"/>
        </w:rPr>
        <w:t>mitigat</w:t>
      </w:r>
      <w:r w:rsidR="001F4D95">
        <w:rPr>
          <w:rFonts w:ascii="Verdana" w:hAnsi="Verdana"/>
          <w:color w:val="000000"/>
          <w:sz w:val="20"/>
          <w:szCs w:val="20"/>
          <w:shd w:val="clear" w:color="auto" w:fill="FFFFFF"/>
        </w:rPr>
        <w:t xml:space="preserve">e the negative effects when elimination is not possible. </w:t>
      </w:r>
      <w:r w:rsidR="00A56C17">
        <w:rPr>
          <w:rFonts w:ascii="Verdana" w:hAnsi="Verdana"/>
          <w:color w:val="000000"/>
          <w:sz w:val="20"/>
          <w:szCs w:val="20"/>
          <w:shd w:val="clear" w:color="auto" w:fill="FFFFFF"/>
        </w:rPr>
        <w:t xml:space="preserve"> </w:t>
      </w:r>
      <w:r w:rsidR="00A56C17">
        <w:rPr>
          <w:rFonts w:cstheme="minorHAnsi"/>
          <w:color w:val="000000" w:themeColor="text1"/>
          <w:sz w:val="24"/>
          <w:szCs w:val="24"/>
        </w:rPr>
        <w:t>The o</w:t>
      </w:r>
      <w:r w:rsidR="005341ED">
        <w:rPr>
          <w:rFonts w:cstheme="minorHAnsi"/>
          <w:color w:val="000000" w:themeColor="text1"/>
          <w:sz w:val="24"/>
          <w:szCs w:val="24"/>
        </w:rPr>
        <w:t>verall strategy is to incorporate</w:t>
      </w:r>
      <w:r w:rsidR="00BC354A">
        <w:rPr>
          <w:rFonts w:cstheme="minorHAnsi"/>
          <w:color w:val="000000" w:themeColor="text1"/>
          <w:sz w:val="24"/>
          <w:szCs w:val="24"/>
        </w:rPr>
        <w:t xml:space="preserve"> the</w:t>
      </w:r>
      <w:r w:rsidR="005341ED">
        <w:rPr>
          <w:rFonts w:cstheme="minorHAnsi"/>
          <w:color w:val="000000" w:themeColor="text1"/>
          <w:sz w:val="24"/>
          <w:szCs w:val="24"/>
        </w:rPr>
        <w:t xml:space="preserve"> impact of COVID with solutions in ongoing work.  </w:t>
      </w:r>
      <w:r w:rsidR="00A56C17">
        <w:rPr>
          <w:rFonts w:cstheme="minorHAnsi"/>
          <w:color w:val="000000" w:themeColor="text1"/>
          <w:sz w:val="24"/>
          <w:szCs w:val="24"/>
        </w:rPr>
        <w:t>H&amp;V recently presented a webinar</w:t>
      </w:r>
      <w:r w:rsidR="005341ED">
        <w:rPr>
          <w:rFonts w:cstheme="minorHAnsi"/>
          <w:color w:val="000000" w:themeColor="text1"/>
          <w:sz w:val="24"/>
          <w:szCs w:val="24"/>
        </w:rPr>
        <w:t xml:space="preserve"> looking at the causes of child abuse and solutions of child </w:t>
      </w:r>
      <w:r w:rsidR="00A56C17">
        <w:rPr>
          <w:rFonts w:cstheme="minorHAnsi"/>
          <w:color w:val="000000" w:themeColor="text1"/>
          <w:sz w:val="24"/>
          <w:szCs w:val="24"/>
        </w:rPr>
        <w:t>neglect</w:t>
      </w:r>
      <w:r w:rsidR="005341ED">
        <w:rPr>
          <w:rFonts w:cstheme="minorHAnsi"/>
          <w:color w:val="000000" w:themeColor="text1"/>
          <w:sz w:val="24"/>
          <w:szCs w:val="24"/>
        </w:rPr>
        <w:t xml:space="preserve"> and </w:t>
      </w:r>
      <w:r w:rsidR="00A56C17">
        <w:rPr>
          <w:rFonts w:cstheme="minorHAnsi"/>
          <w:color w:val="000000" w:themeColor="text1"/>
          <w:sz w:val="24"/>
          <w:szCs w:val="24"/>
        </w:rPr>
        <w:t>how COVID-19 has affected them</w:t>
      </w:r>
      <w:r w:rsidR="005341ED">
        <w:rPr>
          <w:rFonts w:cstheme="minorHAnsi"/>
          <w:color w:val="000000" w:themeColor="text1"/>
          <w:sz w:val="24"/>
          <w:szCs w:val="24"/>
        </w:rPr>
        <w:t xml:space="preserve">.  </w:t>
      </w:r>
    </w:p>
    <w:p w14:paraId="23E83A12" w14:textId="72388D2B" w:rsidR="00BC354A" w:rsidRDefault="00A56C17" w:rsidP="004634F3">
      <w:pPr>
        <w:rPr>
          <w:rFonts w:cstheme="minorHAnsi"/>
          <w:color w:val="000000" w:themeColor="text1"/>
          <w:sz w:val="24"/>
          <w:szCs w:val="24"/>
        </w:rPr>
      </w:pPr>
      <w:r>
        <w:rPr>
          <w:rFonts w:cstheme="minorHAnsi"/>
          <w:color w:val="000000" w:themeColor="text1"/>
          <w:sz w:val="24"/>
          <w:szCs w:val="24"/>
        </w:rPr>
        <w:t>The F</w:t>
      </w:r>
      <w:r w:rsidR="001F4D95">
        <w:rPr>
          <w:rFonts w:cstheme="minorHAnsi"/>
          <w:color w:val="000000" w:themeColor="text1"/>
          <w:sz w:val="24"/>
          <w:szCs w:val="24"/>
        </w:rPr>
        <w:t>L</w:t>
      </w:r>
      <w:r>
        <w:rPr>
          <w:rFonts w:cstheme="minorHAnsi"/>
          <w:color w:val="000000" w:themeColor="text1"/>
          <w:sz w:val="24"/>
          <w:szCs w:val="24"/>
        </w:rPr>
        <w:t xml:space="preserve">3 has developed a new </w:t>
      </w:r>
      <w:r w:rsidR="00E4694B">
        <w:rPr>
          <w:rFonts w:cstheme="minorHAnsi"/>
          <w:color w:val="000000" w:themeColor="text1"/>
          <w:sz w:val="24"/>
          <w:szCs w:val="24"/>
        </w:rPr>
        <w:t xml:space="preserve">parent tip </w:t>
      </w:r>
      <w:r>
        <w:rPr>
          <w:rFonts w:cstheme="minorHAnsi"/>
          <w:color w:val="000000" w:themeColor="text1"/>
          <w:sz w:val="24"/>
          <w:szCs w:val="24"/>
        </w:rPr>
        <w:t xml:space="preserve">resource for families on the topic of early intervention directed towards parents that can be used by professionals and family-to-family support programs.  </w:t>
      </w:r>
    </w:p>
    <w:p w14:paraId="7B73F58E" w14:textId="1520BC65" w:rsidR="005341ED" w:rsidRDefault="00A56C17" w:rsidP="004634F3">
      <w:pPr>
        <w:rPr>
          <w:rFonts w:cstheme="minorHAnsi"/>
          <w:color w:val="000000" w:themeColor="text1"/>
          <w:sz w:val="24"/>
          <w:szCs w:val="24"/>
        </w:rPr>
      </w:pPr>
      <w:r>
        <w:rPr>
          <w:rFonts w:cstheme="minorHAnsi"/>
          <w:color w:val="000000" w:themeColor="text1"/>
          <w:sz w:val="24"/>
          <w:szCs w:val="24"/>
        </w:rPr>
        <w:t>A w</w:t>
      </w:r>
      <w:r w:rsidR="005341ED">
        <w:rPr>
          <w:rFonts w:cstheme="minorHAnsi"/>
          <w:color w:val="000000" w:themeColor="text1"/>
          <w:sz w:val="24"/>
          <w:szCs w:val="24"/>
        </w:rPr>
        <w:t xml:space="preserve">ebinar </w:t>
      </w:r>
      <w:r>
        <w:rPr>
          <w:rFonts w:cstheme="minorHAnsi"/>
          <w:color w:val="000000" w:themeColor="text1"/>
          <w:sz w:val="24"/>
          <w:szCs w:val="24"/>
        </w:rPr>
        <w:t>will be held on October 29, 2020 at 11am MST “Eight</w:t>
      </w:r>
      <w:r w:rsidR="005341ED">
        <w:rPr>
          <w:rFonts w:cstheme="minorHAnsi"/>
          <w:color w:val="000000" w:themeColor="text1"/>
          <w:sz w:val="24"/>
          <w:szCs w:val="24"/>
        </w:rPr>
        <w:t xml:space="preserve"> </w:t>
      </w:r>
      <w:r>
        <w:rPr>
          <w:rFonts w:cstheme="minorHAnsi"/>
          <w:color w:val="000000" w:themeColor="text1"/>
          <w:sz w:val="24"/>
          <w:szCs w:val="24"/>
        </w:rPr>
        <w:t xml:space="preserve">Reasons to say YES to Early Intervention: Supporting Families During the time of COVID-19 to discuss the infographic and how to incorporate some of the solutions of the 8 reasons. </w:t>
      </w:r>
      <w:r w:rsidR="005341ED">
        <w:rPr>
          <w:rFonts w:cstheme="minorHAnsi"/>
          <w:color w:val="000000" w:themeColor="text1"/>
          <w:sz w:val="24"/>
          <w:szCs w:val="24"/>
        </w:rPr>
        <w:t xml:space="preserve">  </w:t>
      </w:r>
    </w:p>
    <w:p w14:paraId="18989C35" w14:textId="5D1FBC72" w:rsidR="005341ED" w:rsidRDefault="00E4694B" w:rsidP="004634F3">
      <w:pPr>
        <w:rPr>
          <w:rFonts w:cstheme="minorHAnsi"/>
          <w:color w:val="000000" w:themeColor="text1"/>
          <w:sz w:val="24"/>
          <w:szCs w:val="24"/>
        </w:rPr>
      </w:pPr>
      <w:r>
        <w:rPr>
          <w:rFonts w:cstheme="minorHAnsi"/>
          <w:color w:val="000000" w:themeColor="text1"/>
          <w:sz w:val="24"/>
          <w:szCs w:val="24"/>
        </w:rPr>
        <w:t xml:space="preserve">H&amp;V has been meeting with LEND on upcoming projects they will be collaborating on.  </w:t>
      </w:r>
    </w:p>
    <w:p w14:paraId="16571A58" w14:textId="700289F7" w:rsidR="00E4694B" w:rsidRDefault="00E4694B" w:rsidP="004634F3">
      <w:pPr>
        <w:rPr>
          <w:rFonts w:cstheme="minorHAnsi"/>
          <w:color w:val="000000" w:themeColor="text1"/>
          <w:sz w:val="24"/>
          <w:szCs w:val="24"/>
        </w:rPr>
      </w:pPr>
      <w:r>
        <w:rPr>
          <w:rFonts w:cstheme="minorHAnsi"/>
          <w:color w:val="000000" w:themeColor="text1"/>
          <w:sz w:val="24"/>
          <w:szCs w:val="24"/>
        </w:rPr>
        <w:t>H&amp;V</w:t>
      </w:r>
      <w:r w:rsidR="005341ED">
        <w:rPr>
          <w:rFonts w:cstheme="minorHAnsi"/>
          <w:color w:val="000000" w:themeColor="text1"/>
          <w:sz w:val="24"/>
          <w:szCs w:val="24"/>
        </w:rPr>
        <w:t xml:space="preserve"> has </w:t>
      </w:r>
      <w:r w:rsidR="00BC354A">
        <w:rPr>
          <w:rFonts w:cstheme="minorHAnsi"/>
          <w:color w:val="000000" w:themeColor="text1"/>
          <w:sz w:val="24"/>
          <w:szCs w:val="24"/>
        </w:rPr>
        <w:t xml:space="preserve">also </w:t>
      </w:r>
      <w:r w:rsidR="005341ED">
        <w:rPr>
          <w:rFonts w:cstheme="minorHAnsi"/>
          <w:color w:val="000000" w:themeColor="text1"/>
          <w:sz w:val="24"/>
          <w:szCs w:val="24"/>
        </w:rPr>
        <w:t xml:space="preserve">been working on developing a communication plan </w:t>
      </w:r>
      <w:r>
        <w:rPr>
          <w:rFonts w:cstheme="minorHAnsi"/>
          <w:color w:val="000000" w:themeColor="text1"/>
          <w:sz w:val="24"/>
          <w:szCs w:val="24"/>
        </w:rPr>
        <w:t>t</w:t>
      </w:r>
      <w:r w:rsidR="005341ED">
        <w:rPr>
          <w:rFonts w:cstheme="minorHAnsi"/>
          <w:color w:val="000000" w:themeColor="text1"/>
          <w:sz w:val="24"/>
          <w:szCs w:val="24"/>
        </w:rPr>
        <w:t xml:space="preserve">o disseminate </w:t>
      </w:r>
      <w:r>
        <w:rPr>
          <w:rFonts w:cstheme="minorHAnsi"/>
          <w:color w:val="000000" w:themeColor="text1"/>
          <w:sz w:val="24"/>
          <w:szCs w:val="24"/>
        </w:rPr>
        <w:t>COVID</w:t>
      </w:r>
      <w:r w:rsidR="005341ED">
        <w:rPr>
          <w:rFonts w:cstheme="minorHAnsi"/>
          <w:color w:val="000000" w:themeColor="text1"/>
          <w:sz w:val="24"/>
          <w:szCs w:val="24"/>
        </w:rPr>
        <w:t xml:space="preserve"> news and resources.  </w:t>
      </w:r>
    </w:p>
    <w:p w14:paraId="7DC4E980" w14:textId="7E8CA520" w:rsidR="005341ED" w:rsidRDefault="00E4694B" w:rsidP="004634F3">
      <w:pPr>
        <w:rPr>
          <w:rFonts w:cstheme="minorHAnsi"/>
          <w:color w:val="000000" w:themeColor="text1"/>
          <w:sz w:val="24"/>
          <w:szCs w:val="24"/>
        </w:rPr>
      </w:pPr>
      <w:r>
        <w:rPr>
          <w:rFonts w:cstheme="minorHAnsi"/>
          <w:color w:val="000000" w:themeColor="text1"/>
          <w:sz w:val="24"/>
          <w:szCs w:val="24"/>
        </w:rPr>
        <w:t>As a part of their HRSA grant, H&amp;V ha</w:t>
      </w:r>
      <w:r w:rsidR="00BC354A">
        <w:rPr>
          <w:rFonts w:cstheme="minorHAnsi"/>
          <w:color w:val="000000" w:themeColor="text1"/>
          <w:sz w:val="24"/>
          <w:szCs w:val="24"/>
        </w:rPr>
        <w:t>s</w:t>
      </w:r>
      <w:r>
        <w:rPr>
          <w:rFonts w:cstheme="minorHAnsi"/>
          <w:color w:val="000000" w:themeColor="text1"/>
          <w:sz w:val="24"/>
          <w:szCs w:val="24"/>
        </w:rPr>
        <w:t xml:space="preserve"> </w:t>
      </w:r>
      <w:r w:rsidR="00AB6237">
        <w:rPr>
          <w:rFonts w:cstheme="minorHAnsi"/>
          <w:color w:val="000000" w:themeColor="text1"/>
          <w:sz w:val="24"/>
          <w:szCs w:val="24"/>
        </w:rPr>
        <w:t xml:space="preserve">developed an electronic database to track TA requests.  </w:t>
      </w:r>
      <w:r w:rsidR="00BC354A">
        <w:rPr>
          <w:rFonts w:cstheme="minorHAnsi"/>
          <w:color w:val="000000" w:themeColor="text1"/>
          <w:sz w:val="24"/>
          <w:szCs w:val="24"/>
        </w:rPr>
        <w:t>Since June t</w:t>
      </w:r>
      <w:r>
        <w:rPr>
          <w:rFonts w:cstheme="minorHAnsi"/>
          <w:color w:val="000000" w:themeColor="text1"/>
          <w:sz w:val="24"/>
          <w:szCs w:val="24"/>
        </w:rPr>
        <w:t xml:space="preserve">here have been 122 TA requests </w:t>
      </w:r>
      <w:r w:rsidR="00AB6237">
        <w:rPr>
          <w:rFonts w:cstheme="minorHAnsi"/>
          <w:color w:val="000000" w:themeColor="text1"/>
          <w:sz w:val="24"/>
          <w:szCs w:val="24"/>
        </w:rPr>
        <w:t xml:space="preserve">from 48 states and </w:t>
      </w:r>
      <w:r>
        <w:rPr>
          <w:rFonts w:cstheme="minorHAnsi"/>
          <w:color w:val="000000" w:themeColor="text1"/>
          <w:sz w:val="24"/>
          <w:szCs w:val="24"/>
        </w:rPr>
        <w:t>territories.  Ten</w:t>
      </w:r>
      <w:r w:rsidR="00AB6237">
        <w:rPr>
          <w:rFonts w:cstheme="minorHAnsi"/>
          <w:color w:val="000000" w:themeColor="text1"/>
          <w:sz w:val="24"/>
          <w:szCs w:val="24"/>
        </w:rPr>
        <w:t xml:space="preserve"> of the 122 </w:t>
      </w:r>
      <w:r>
        <w:rPr>
          <w:rFonts w:cstheme="minorHAnsi"/>
          <w:color w:val="000000" w:themeColor="text1"/>
          <w:sz w:val="24"/>
          <w:szCs w:val="24"/>
        </w:rPr>
        <w:t xml:space="preserve">requests </w:t>
      </w:r>
      <w:r w:rsidR="00AB6237">
        <w:rPr>
          <w:rFonts w:cstheme="minorHAnsi"/>
          <w:color w:val="000000" w:themeColor="text1"/>
          <w:sz w:val="24"/>
          <w:szCs w:val="24"/>
        </w:rPr>
        <w:t>were specific</w:t>
      </w:r>
      <w:r w:rsidR="001F4D95">
        <w:rPr>
          <w:rFonts w:cstheme="minorHAnsi"/>
          <w:color w:val="000000" w:themeColor="text1"/>
          <w:sz w:val="24"/>
          <w:szCs w:val="24"/>
        </w:rPr>
        <w:t xml:space="preserve"> to</w:t>
      </w:r>
      <w:r w:rsidR="00AB6237">
        <w:rPr>
          <w:rFonts w:cstheme="minorHAnsi"/>
          <w:color w:val="000000" w:themeColor="text1"/>
          <w:sz w:val="24"/>
          <w:szCs w:val="24"/>
        </w:rPr>
        <w:t xml:space="preserve"> </w:t>
      </w:r>
      <w:r>
        <w:rPr>
          <w:rFonts w:cstheme="minorHAnsi"/>
          <w:color w:val="000000" w:themeColor="text1"/>
          <w:sz w:val="24"/>
          <w:szCs w:val="24"/>
        </w:rPr>
        <w:t>COVID</w:t>
      </w:r>
      <w:r w:rsidR="00AB6237">
        <w:rPr>
          <w:rFonts w:cstheme="minorHAnsi"/>
          <w:color w:val="000000" w:themeColor="text1"/>
          <w:sz w:val="24"/>
          <w:szCs w:val="24"/>
        </w:rPr>
        <w:t xml:space="preserve">. </w:t>
      </w:r>
    </w:p>
    <w:p w14:paraId="79ED4E34" w14:textId="1FDE296A" w:rsidR="00AB6237" w:rsidRDefault="00AB6237" w:rsidP="004634F3">
      <w:pPr>
        <w:rPr>
          <w:rFonts w:cstheme="minorHAnsi"/>
          <w:color w:val="000000" w:themeColor="text1"/>
          <w:sz w:val="24"/>
          <w:szCs w:val="24"/>
        </w:rPr>
      </w:pPr>
    </w:p>
    <w:p w14:paraId="0FFC625C" w14:textId="7F3F2A06" w:rsidR="00AB6237" w:rsidRDefault="00E4694B" w:rsidP="004634F3">
      <w:pPr>
        <w:rPr>
          <w:rFonts w:cstheme="minorHAnsi"/>
          <w:color w:val="000000" w:themeColor="text1"/>
          <w:sz w:val="24"/>
          <w:szCs w:val="24"/>
        </w:rPr>
      </w:pPr>
      <w:r>
        <w:rPr>
          <w:rFonts w:cstheme="minorHAnsi"/>
          <w:color w:val="000000" w:themeColor="text1"/>
          <w:sz w:val="24"/>
          <w:szCs w:val="24"/>
        </w:rPr>
        <w:lastRenderedPageBreak/>
        <w:t xml:space="preserve">H&amp;V is </w:t>
      </w:r>
      <w:r w:rsidR="00DF21E7">
        <w:rPr>
          <w:rFonts w:cstheme="minorHAnsi"/>
          <w:color w:val="000000" w:themeColor="text1"/>
          <w:sz w:val="24"/>
          <w:szCs w:val="24"/>
        </w:rPr>
        <w:t>partnering</w:t>
      </w:r>
      <w:r>
        <w:rPr>
          <w:rFonts w:cstheme="minorHAnsi"/>
          <w:color w:val="000000" w:themeColor="text1"/>
          <w:sz w:val="24"/>
          <w:szCs w:val="24"/>
        </w:rPr>
        <w:t xml:space="preserve"> with</w:t>
      </w:r>
      <w:r w:rsidR="00AB6237" w:rsidRPr="00AB6237">
        <w:rPr>
          <w:rFonts w:cstheme="minorHAnsi"/>
          <w:color w:val="000000" w:themeColor="text1"/>
          <w:sz w:val="24"/>
          <w:szCs w:val="24"/>
        </w:rPr>
        <w:t xml:space="preserve"> Family Voices to get a national survey out to parents about telehealth services</w:t>
      </w:r>
      <w:r>
        <w:rPr>
          <w:rFonts w:cstheme="minorHAnsi"/>
          <w:color w:val="000000" w:themeColor="text1"/>
          <w:sz w:val="24"/>
          <w:szCs w:val="24"/>
        </w:rPr>
        <w:t>.</w:t>
      </w:r>
    </w:p>
    <w:p w14:paraId="6E801B76" w14:textId="28BDDF1D" w:rsidR="00BC354A" w:rsidRDefault="00AB6237" w:rsidP="004634F3">
      <w:pPr>
        <w:rPr>
          <w:rFonts w:cstheme="minorHAnsi"/>
          <w:color w:val="000000" w:themeColor="text1"/>
          <w:sz w:val="24"/>
          <w:szCs w:val="24"/>
        </w:rPr>
      </w:pPr>
      <w:r>
        <w:rPr>
          <w:rFonts w:cstheme="minorHAnsi"/>
          <w:color w:val="000000" w:themeColor="text1"/>
          <w:sz w:val="24"/>
          <w:szCs w:val="24"/>
        </w:rPr>
        <w:t xml:space="preserve"> </w:t>
      </w:r>
      <w:r w:rsidRPr="0072169D">
        <w:rPr>
          <w:rFonts w:cstheme="minorHAnsi"/>
          <w:b/>
          <w:bCs/>
          <w:color w:val="000000" w:themeColor="text1"/>
          <w:sz w:val="24"/>
          <w:szCs w:val="24"/>
        </w:rPr>
        <w:t>AAP</w:t>
      </w:r>
      <w:r>
        <w:rPr>
          <w:rFonts w:cstheme="minorHAnsi"/>
          <w:color w:val="000000" w:themeColor="text1"/>
          <w:sz w:val="24"/>
          <w:szCs w:val="24"/>
        </w:rPr>
        <w:t xml:space="preserve">.  </w:t>
      </w:r>
      <w:r w:rsidR="00BC354A">
        <w:rPr>
          <w:rFonts w:cstheme="minorHAnsi"/>
          <w:color w:val="000000" w:themeColor="text1"/>
          <w:sz w:val="24"/>
          <w:szCs w:val="24"/>
        </w:rPr>
        <w:t>AAP m</w:t>
      </w:r>
      <w:r>
        <w:rPr>
          <w:rFonts w:cstheme="minorHAnsi"/>
          <w:color w:val="000000" w:themeColor="text1"/>
          <w:sz w:val="24"/>
          <w:szCs w:val="24"/>
        </w:rPr>
        <w:t>et with</w:t>
      </w:r>
      <w:r w:rsidR="00BC354A">
        <w:rPr>
          <w:rFonts w:cstheme="minorHAnsi"/>
          <w:color w:val="000000" w:themeColor="text1"/>
          <w:sz w:val="24"/>
          <w:szCs w:val="24"/>
        </w:rPr>
        <w:t xml:space="preserve"> an</w:t>
      </w:r>
      <w:r>
        <w:rPr>
          <w:rFonts w:cstheme="minorHAnsi"/>
          <w:color w:val="000000" w:themeColor="text1"/>
          <w:sz w:val="24"/>
          <w:szCs w:val="24"/>
        </w:rPr>
        <w:t xml:space="preserve"> EHDI subcommittee last week</w:t>
      </w:r>
      <w:r w:rsidR="00BC354A">
        <w:rPr>
          <w:rFonts w:cstheme="minorHAnsi"/>
          <w:color w:val="000000" w:themeColor="text1"/>
          <w:sz w:val="24"/>
          <w:szCs w:val="24"/>
        </w:rPr>
        <w:t xml:space="preserve"> to d</w:t>
      </w:r>
      <w:r>
        <w:rPr>
          <w:rFonts w:cstheme="minorHAnsi"/>
          <w:color w:val="000000" w:themeColor="text1"/>
          <w:sz w:val="24"/>
          <w:szCs w:val="24"/>
        </w:rPr>
        <w:t>iscuss</w:t>
      </w:r>
      <w:r w:rsidR="00BC354A">
        <w:rPr>
          <w:rFonts w:cstheme="minorHAnsi"/>
          <w:color w:val="000000" w:themeColor="text1"/>
          <w:sz w:val="24"/>
          <w:szCs w:val="24"/>
        </w:rPr>
        <w:t xml:space="preserve"> </w:t>
      </w:r>
      <w:r>
        <w:rPr>
          <w:rFonts w:cstheme="minorHAnsi"/>
          <w:color w:val="000000" w:themeColor="text1"/>
          <w:sz w:val="24"/>
          <w:szCs w:val="24"/>
        </w:rPr>
        <w:t>telehealth</w:t>
      </w:r>
      <w:r w:rsidR="001F4D95">
        <w:rPr>
          <w:rFonts w:cstheme="minorHAnsi"/>
          <w:color w:val="000000" w:themeColor="text1"/>
          <w:sz w:val="24"/>
          <w:szCs w:val="24"/>
        </w:rPr>
        <w:t>, particularly</w:t>
      </w:r>
      <w:r>
        <w:rPr>
          <w:rFonts w:cstheme="minorHAnsi"/>
          <w:color w:val="000000" w:themeColor="text1"/>
          <w:sz w:val="24"/>
          <w:szCs w:val="24"/>
        </w:rPr>
        <w:t xml:space="preserve"> </w:t>
      </w:r>
      <w:r w:rsidR="00BC354A">
        <w:rPr>
          <w:rFonts w:cstheme="minorHAnsi"/>
          <w:color w:val="000000" w:themeColor="text1"/>
          <w:sz w:val="24"/>
          <w:szCs w:val="24"/>
        </w:rPr>
        <w:t xml:space="preserve">some of the </w:t>
      </w:r>
      <w:r>
        <w:rPr>
          <w:rFonts w:cstheme="minorHAnsi"/>
          <w:color w:val="000000" w:themeColor="text1"/>
          <w:sz w:val="24"/>
          <w:szCs w:val="24"/>
        </w:rPr>
        <w:t xml:space="preserve">challenges specific to those living in rural areas.   </w:t>
      </w:r>
      <w:r w:rsidR="00BC354A">
        <w:rPr>
          <w:rFonts w:cstheme="minorHAnsi"/>
          <w:color w:val="000000" w:themeColor="text1"/>
          <w:sz w:val="24"/>
          <w:szCs w:val="24"/>
        </w:rPr>
        <w:t>They are p</w:t>
      </w:r>
      <w:r>
        <w:rPr>
          <w:rFonts w:cstheme="minorHAnsi"/>
          <w:color w:val="000000" w:themeColor="text1"/>
          <w:sz w:val="24"/>
          <w:szCs w:val="24"/>
        </w:rPr>
        <w:t xml:space="preserve">lanning to write up </w:t>
      </w:r>
      <w:r w:rsidR="00BC354A">
        <w:rPr>
          <w:rFonts w:cstheme="minorHAnsi"/>
          <w:color w:val="000000" w:themeColor="text1"/>
          <w:sz w:val="24"/>
          <w:szCs w:val="24"/>
        </w:rPr>
        <w:t xml:space="preserve">rural telehealth </w:t>
      </w:r>
      <w:r>
        <w:rPr>
          <w:rFonts w:cstheme="minorHAnsi"/>
          <w:color w:val="000000" w:themeColor="text1"/>
          <w:sz w:val="24"/>
          <w:szCs w:val="24"/>
        </w:rPr>
        <w:t xml:space="preserve">successes.  </w:t>
      </w:r>
    </w:p>
    <w:p w14:paraId="288090CE" w14:textId="5A25D1FD" w:rsidR="00AB6237" w:rsidRDefault="00BC354A" w:rsidP="004634F3">
      <w:pPr>
        <w:rPr>
          <w:rFonts w:cstheme="minorHAnsi"/>
          <w:color w:val="000000" w:themeColor="text1"/>
          <w:sz w:val="24"/>
          <w:szCs w:val="24"/>
        </w:rPr>
      </w:pPr>
      <w:r>
        <w:rPr>
          <w:rFonts w:cstheme="minorHAnsi"/>
          <w:color w:val="000000" w:themeColor="text1"/>
          <w:sz w:val="24"/>
          <w:szCs w:val="24"/>
        </w:rPr>
        <w:t>AAP</w:t>
      </w:r>
      <w:r w:rsidR="00AB6237">
        <w:rPr>
          <w:rFonts w:cstheme="minorHAnsi"/>
          <w:color w:val="000000" w:themeColor="text1"/>
          <w:sz w:val="24"/>
          <w:szCs w:val="24"/>
        </w:rPr>
        <w:t xml:space="preserve"> ha</w:t>
      </w:r>
      <w:r>
        <w:rPr>
          <w:rFonts w:cstheme="minorHAnsi"/>
          <w:color w:val="000000" w:themeColor="text1"/>
          <w:sz w:val="24"/>
          <w:szCs w:val="24"/>
        </w:rPr>
        <w:t>s</w:t>
      </w:r>
      <w:r w:rsidR="00AB6237">
        <w:rPr>
          <w:rFonts w:cstheme="minorHAnsi"/>
          <w:color w:val="000000" w:themeColor="text1"/>
          <w:sz w:val="24"/>
          <w:szCs w:val="24"/>
        </w:rPr>
        <w:t xml:space="preserve"> been meeting monthly with </w:t>
      </w:r>
      <w:r w:rsidR="001F4D95">
        <w:rPr>
          <w:rFonts w:cstheme="minorHAnsi"/>
          <w:color w:val="000000" w:themeColor="text1"/>
          <w:sz w:val="24"/>
          <w:szCs w:val="24"/>
        </w:rPr>
        <w:t>C</w:t>
      </w:r>
      <w:r w:rsidR="00AB6237">
        <w:rPr>
          <w:rFonts w:cstheme="minorHAnsi"/>
          <w:color w:val="000000" w:themeColor="text1"/>
          <w:sz w:val="24"/>
          <w:szCs w:val="24"/>
        </w:rPr>
        <w:t xml:space="preserve">hildren and </w:t>
      </w:r>
      <w:r w:rsidR="001F4D95">
        <w:rPr>
          <w:rFonts w:cstheme="minorHAnsi"/>
          <w:color w:val="000000" w:themeColor="text1"/>
          <w:sz w:val="24"/>
          <w:szCs w:val="24"/>
        </w:rPr>
        <w:t>Y</w:t>
      </w:r>
      <w:r w:rsidR="00AB6237">
        <w:rPr>
          <w:rFonts w:cstheme="minorHAnsi"/>
          <w:color w:val="000000" w:themeColor="text1"/>
          <w:sz w:val="24"/>
          <w:szCs w:val="24"/>
        </w:rPr>
        <w:t xml:space="preserve">outh </w:t>
      </w:r>
      <w:r w:rsidR="001F4D95">
        <w:rPr>
          <w:rFonts w:cstheme="minorHAnsi"/>
          <w:color w:val="000000" w:themeColor="text1"/>
          <w:sz w:val="24"/>
          <w:szCs w:val="24"/>
        </w:rPr>
        <w:t>with S</w:t>
      </w:r>
      <w:r w:rsidR="00AB6237">
        <w:rPr>
          <w:rFonts w:cstheme="minorHAnsi"/>
          <w:color w:val="000000" w:themeColor="text1"/>
          <w:sz w:val="24"/>
          <w:szCs w:val="24"/>
        </w:rPr>
        <w:t xml:space="preserve">pecial </w:t>
      </w:r>
      <w:r w:rsidR="001F4D95">
        <w:rPr>
          <w:rFonts w:cstheme="minorHAnsi"/>
          <w:color w:val="000000" w:themeColor="text1"/>
          <w:sz w:val="24"/>
          <w:szCs w:val="24"/>
        </w:rPr>
        <w:t>H</w:t>
      </w:r>
      <w:r w:rsidR="00AB6237">
        <w:rPr>
          <w:rFonts w:cstheme="minorHAnsi"/>
          <w:color w:val="000000" w:themeColor="text1"/>
          <w:sz w:val="24"/>
          <w:szCs w:val="24"/>
        </w:rPr>
        <w:t xml:space="preserve">ealth </w:t>
      </w:r>
      <w:r w:rsidR="001F4D95">
        <w:rPr>
          <w:rFonts w:cstheme="minorHAnsi"/>
          <w:color w:val="000000" w:themeColor="text1"/>
          <w:sz w:val="24"/>
          <w:szCs w:val="24"/>
        </w:rPr>
        <w:t>C</w:t>
      </w:r>
      <w:r w:rsidR="00AB6237">
        <w:rPr>
          <w:rFonts w:cstheme="minorHAnsi"/>
          <w:color w:val="000000" w:themeColor="text1"/>
          <w:sz w:val="24"/>
          <w:szCs w:val="24"/>
        </w:rPr>
        <w:t xml:space="preserve">are </w:t>
      </w:r>
      <w:proofErr w:type="gramStart"/>
      <w:r w:rsidR="001F4D95">
        <w:rPr>
          <w:rFonts w:cstheme="minorHAnsi"/>
          <w:color w:val="000000" w:themeColor="text1"/>
          <w:sz w:val="24"/>
          <w:szCs w:val="24"/>
        </w:rPr>
        <w:t>N</w:t>
      </w:r>
      <w:r w:rsidR="00AB6237">
        <w:rPr>
          <w:rFonts w:cstheme="minorHAnsi"/>
          <w:color w:val="000000" w:themeColor="text1"/>
          <w:sz w:val="24"/>
          <w:szCs w:val="24"/>
        </w:rPr>
        <w:t xml:space="preserve">eeds </w:t>
      </w:r>
      <w:r w:rsidR="001F4D95">
        <w:rPr>
          <w:rFonts w:cstheme="minorHAnsi"/>
          <w:color w:val="000000" w:themeColor="text1"/>
          <w:sz w:val="24"/>
          <w:szCs w:val="24"/>
        </w:rPr>
        <w:t xml:space="preserve"> (</w:t>
      </w:r>
      <w:proofErr w:type="gramEnd"/>
      <w:r w:rsidR="001F4D95">
        <w:rPr>
          <w:rFonts w:cstheme="minorHAnsi"/>
          <w:color w:val="000000" w:themeColor="text1"/>
          <w:sz w:val="24"/>
          <w:szCs w:val="24"/>
        </w:rPr>
        <w:t xml:space="preserve">CYSHCN) </w:t>
      </w:r>
      <w:r w:rsidR="00AB6237">
        <w:rPr>
          <w:rFonts w:cstheme="minorHAnsi"/>
          <w:color w:val="000000" w:themeColor="text1"/>
          <w:sz w:val="24"/>
          <w:szCs w:val="24"/>
        </w:rPr>
        <w:t>directors</w:t>
      </w:r>
      <w:r>
        <w:rPr>
          <w:rFonts w:cstheme="minorHAnsi"/>
          <w:color w:val="000000" w:themeColor="text1"/>
          <w:sz w:val="24"/>
          <w:szCs w:val="24"/>
        </w:rPr>
        <w:t xml:space="preserve"> to discuss</w:t>
      </w:r>
      <w:r w:rsidR="00AB6237">
        <w:rPr>
          <w:rFonts w:cstheme="minorHAnsi"/>
          <w:color w:val="000000" w:themeColor="text1"/>
          <w:sz w:val="24"/>
          <w:szCs w:val="24"/>
        </w:rPr>
        <w:t xml:space="preserve"> access to care</w:t>
      </w:r>
      <w:r w:rsidR="001F4D95">
        <w:rPr>
          <w:rFonts w:cstheme="minorHAnsi"/>
          <w:color w:val="000000" w:themeColor="text1"/>
          <w:sz w:val="24"/>
          <w:szCs w:val="24"/>
        </w:rPr>
        <w:t xml:space="preserve"> during the pandemic. </w:t>
      </w:r>
      <w:r w:rsidR="00AB6237">
        <w:rPr>
          <w:rFonts w:cstheme="minorHAnsi"/>
          <w:color w:val="000000" w:themeColor="text1"/>
          <w:sz w:val="24"/>
          <w:szCs w:val="24"/>
        </w:rPr>
        <w:t xml:space="preserve">  </w:t>
      </w:r>
      <w:r>
        <w:rPr>
          <w:rFonts w:cstheme="minorHAnsi"/>
          <w:color w:val="000000" w:themeColor="text1"/>
          <w:sz w:val="24"/>
          <w:szCs w:val="24"/>
        </w:rPr>
        <w:t xml:space="preserve">They have developed a good resource related </w:t>
      </w:r>
      <w:r w:rsidR="00AB6237">
        <w:rPr>
          <w:rFonts w:cstheme="minorHAnsi"/>
          <w:color w:val="000000" w:themeColor="text1"/>
          <w:sz w:val="24"/>
          <w:szCs w:val="24"/>
        </w:rPr>
        <w:t>to flu vaccine</w:t>
      </w:r>
      <w:r>
        <w:rPr>
          <w:rFonts w:cstheme="minorHAnsi"/>
          <w:color w:val="000000" w:themeColor="text1"/>
          <w:sz w:val="24"/>
          <w:szCs w:val="24"/>
        </w:rPr>
        <w:t>s</w:t>
      </w:r>
      <w:r w:rsidR="00AB6237">
        <w:rPr>
          <w:rFonts w:cstheme="minorHAnsi"/>
          <w:color w:val="000000" w:themeColor="text1"/>
          <w:sz w:val="24"/>
          <w:szCs w:val="24"/>
        </w:rPr>
        <w:t xml:space="preserve"> and how </w:t>
      </w:r>
      <w:r>
        <w:rPr>
          <w:rFonts w:cstheme="minorHAnsi"/>
          <w:color w:val="000000" w:themeColor="text1"/>
          <w:sz w:val="24"/>
          <w:szCs w:val="24"/>
        </w:rPr>
        <w:t>families can</w:t>
      </w:r>
      <w:r w:rsidR="00AB6237">
        <w:rPr>
          <w:rFonts w:cstheme="minorHAnsi"/>
          <w:color w:val="000000" w:themeColor="text1"/>
          <w:sz w:val="24"/>
          <w:szCs w:val="24"/>
        </w:rPr>
        <w:t xml:space="preserve"> access</w:t>
      </w:r>
      <w:r>
        <w:rPr>
          <w:rFonts w:cstheme="minorHAnsi"/>
          <w:color w:val="000000" w:themeColor="text1"/>
          <w:sz w:val="24"/>
          <w:szCs w:val="24"/>
        </w:rPr>
        <w:t xml:space="preserve"> these resources</w:t>
      </w:r>
      <w:r w:rsidR="00AB6237">
        <w:rPr>
          <w:rFonts w:cstheme="minorHAnsi"/>
          <w:color w:val="000000" w:themeColor="text1"/>
          <w:sz w:val="24"/>
          <w:szCs w:val="24"/>
        </w:rPr>
        <w:t xml:space="preserve">.  </w:t>
      </w:r>
      <w:r>
        <w:rPr>
          <w:rFonts w:cstheme="minorHAnsi"/>
          <w:color w:val="000000" w:themeColor="text1"/>
          <w:sz w:val="24"/>
          <w:szCs w:val="24"/>
        </w:rPr>
        <w:t xml:space="preserve"> Jamie will check to see if </w:t>
      </w:r>
      <w:r w:rsidR="001F4D95">
        <w:rPr>
          <w:rFonts w:cstheme="minorHAnsi"/>
          <w:color w:val="000000" w:themeColor="text1"/>
          <w:sz w:val="24"/>
          <w:szCs w:val="24"/>
        </w:rPr>
        <w:t xml:space="preserve">AAP has any information about whether </w:t>
      </w:r>
      <w:r>
        <w:rPr>
          <w:rFonts w:cstheme="minorHAnsi"/>
          <w:color w:val="000000" w:themeColor="text1"/>
          <w:sz w:val="24"/>
          <w:szCs w:val="24"/>
        </w:rPr>
        <w:t xml:space="preserve">children’s COVID rates are on the rise. </w:t>
      </w:r>
    </w:p>
    <w:p w14:paraId="4D45FB9C" w14:textId="27CF8452" w:rsidR="00AB6237" w:rsidRPr="006B6E12" w:rsidRDefault="00AB6237" w:rsidP="004634F3">
      <w:pPr>
        <w:rPr>
          <w:rFonts w:cstheme="minorHAnsi"/>
          <w:color w:val="000000" w:themeColor="text1"/>
          <w:sz w:val="24"/>
          <w:szCs w:val="24"/>
        </w:rPr>
      </w:pPr>
      <w:r w:rsidRPr="00DF21E7">
        <w:rPr>
          <w:rFonts w:cstheme="minorHAnsi"/>
          <w:b/>
          <w:bCs/>
          <w:color w:val="000000" w:themeColor="text1"/>
          <w:sz w:val="24"/>
          <w:szCs w:val="24"/>
        </w:rPr>
        <w:t>HRSA:</w:t>
      </w:r>
      <w:r>
        <w:rPr>
          <w:rFonts w:cstheme="minorHAnsi"/>
          <w:color w:val="000000" w:themeColor="text1"/>
          <w:sz w:val="24"/>
          <w:szCs w:val="24"/>
        </w:rPr>
        <w:t xml:space="preserve">  </w:t>
      </w:r>
      <w:r w:rsidR="00BC354A">
        <w:rPr>
          <w:rFonts w:cstheme="minorHAnsi"/>
          <w:color w:val="000000" w:themeColor="text1"/>
          <w:sz w:val="24"/>
          <w:szCs w:val="24"/>
        </w:rPr>
        <w:t>Maea reported that due to COVID a l</w:t>
      </w:r>
      <w:r>
        <w:rPr>
          <w:rFonts w:cstheme="minorHAnsi"/>
          <w:color w:val="000000" w:themeColor="text1"/>
          <w:sz w:val="24"/>
          <w:szCs w:val="24"/>
        </w:rPr>
        <w:t xml:space="preserve">ot of states </w:t>
      </w:r>
      <w:r w:rsidR="00BC354A">
        <w:rPr>
          <w:rFonts w:cstheme="minorHAnsi"/>
          <w:color w:val="000000" w:themeColor="text1"/>
          <w:sz w:val="24"/>
          <w:szCs w:val="24"/>
        </w:rPr>
        <w:t>have</w:t>
      </w:r>
      <w:r>
        <w:rPr>
          <w:rFonts w:cstheme="minorHAnsi"/>
          <w:color w:val="000000" w:themeColor="text1"/>
          <w:sz w:val="24"/>
          <w:szCs w:val="24"/>
        </w:rPr>
        <w:t xml:space="preserve"> experienc</w:t>
      </w:r>
      <w:r w:rsidR="00BC354A">
        <w:rPr>
          <w:rFonts w:cstheme="minorHAnsi"/>
          <w:color w:val="000000" w:themeColor="text1"/>
          <w:sz w:val="24"/>
          <w:szCs w:val="24"/>
        </w:rPr>
        <w:t>ed a large</w:t>
      </w:r>
      <w:r>
        <w:rPr>
          <w:rFonts w:cstheme="minorHAnsi"/>
          <w:color w:val="000000" w:themeColor="text1"/>
          <w:sz w:val="24"/>
          <w:szCs w:val="24"/>
        </w:rPr>
        <w:t xml:space="preserve"> back log</w:t>
      </w:r>
      <w:r w:rsidR="00BC354A">
        <w:rPr>
          <w:rFonts w:cstheme="minorHAnsi"/>
          <w:color w:val="000000" w:themeColor="text1"/>
          <w:sz w:val="24"/>
          <w:szCs w:val="24"/>
        </w:rPr>
        <w:t xml:space="preserve"> in newborn hearing screening,</w:t>
      </w:r>
      <w:r>
        <w:rPr>
          <w:rFonts w:cstheme="minorHAnsi"/>
          <w:color w:val="000000" w:themeColor="text1"/>
          <w:sz w:val="24"/>
          <w:szCs w:val="24"/>
        </w:rPr>
        <w:t xml:space="preserve"> but </w:t>
      </w:r>
      <w:r w:rsidR="00BC354A">
        <w:rPr>
          <w:rFonts w:cstheme="minorHAnsi"/>
          <w:color w:val="000000" w:themeColor="text1"/>
          <w:sz w:val="24"/>
          <w:szCs w:val="24"/>
        </w:rPr>
        <w:t xml:space="preserve">they are now </w:t>
      </w:r>
      <w:r>
        <w:rPr>
          <w:rFonts w:cstheme="minorHAnsi"/>
          <w:color w:val="000000" w:themeColor="text1"/>
          <w:sz w:val="24"/>
          <w:szCs w:val="24"/>
        </w:rPr>
        <w:t>making good progress</w:t>
      </w:r>
      <w:r w:rsidR="00BC354A">
        <w:rPr>
          <w:rFonts w:cstheme="minorHAnsi"/>
          <w:color w:val="000000" w:themeColor="text1"/>
          <w:sz w:val="24"/>
          <w:szCs w:val="24"/>
        </w:rPr>
        <w:t>.</w:t>
      </w:r>
      <w:r>
        <w:rPr>
          <w:rFonts w:cstheme="minorHAnsi"/>
          <w:color w:val="000000" w:themeColor="text1"/>
          <w:sz w:val="24"/>
          <w:szCs w:val="24"/>
        </w:rPr>
        <w:t xml:space="preserve">  Some states have had screening issues with a lot of no shows and delays due to cleaning between appointments</w:t>
      </w:r>
      <w:r w:rsidR="00BC354A">
        <w:rPr>
          <w:rFonts w:cstheme="minorHAnsi"/>
          <w:color w:val="000000" w:themeColor="text1"/>
          <w:sz w:val="24"/>
          <w:szCs w:val="24"/>
        </w:rPr>
        <w:t xml:space="preserve"> which </w:t>
      </w:r>
      <w:r w:rsidR="00BC354A" w:rsidRPr="006B6E12">
        <w:rPr>
          <w:rFonts w:cstheme="minorHAnsi"/>
          <w:color w:val="000000" w:themeColor="text1"/>
          <w:sz w:val="24"/>
          <w:szCs w:val="24"/>
        </w:rPr>
        <w:t>has resulted in screening timelines not going to be what we hoped they would be</w:t>
      </w:r>
      <w:r w:rsidRPr="006B6E12">
        <w:rPr>
          <w:rFonts w:cstheme="minorHAnsi"/>
          <w:color w:val="000000" w:themeColor="text1"/>
          <w:sz w:val="24"/>
          <w:szCs w:val="24"/>
        </w:rPr>
        <w:t xml:space="preserve">.  </w:t>
      </w:r>
      <w:r w:rsidR="00BC354A" w:rsidRPr="006B6E12">
        <w:rPr>
          <w:rFonts w:cstheme="minorHAnsi"/>
          <w:color w:val="000000" w:themeColor="text1"/>
          <w:sz w:val="24"/>
          <w:szCs w:val="24"/>
        </w:rPr>
        <w:t>To resolve these issues some</w:t>
      </w:r>
      <w:r w:rsidRPr="006B6E12">
        <w:rPr>
          <w:rFonts w:cstheme="minorHAnsi"/>
          <w:color w:val="000000" w:themeColor="text1"/>
          <w:sz w:val="24"/>
          <w:szCs w:val="24"/>
        </w:rPr>
        <w:t xml:space="preserve"> states are trying to be </w:t>
      </w:r>
      <w:r w:rsidR="00BC354A" w:rsidRPr="006B6E12">
        <w:rPr>
          <w:rFonts w:cstheme="minorHAnsi"/>
          <w:color w:val="000000" w:themeColor="text1"/>
          <w:sz w:val="24"/>
          <w:szCs w:val="24"/>
        </w:rPr>
        <w:t>creative by</w:t>
      </w:r>
      <w:r w:rsidRPr="006B6E12">
        <w:rPr>
          <w:rFonts w:cstheme="minorHAnsi"/>
          <w:color w:val="000000" w:themeColor="text1"/>
          <w:sz w:val="24"/>
          <w:szCs w:val="24"/>
        </w:rPr>
        <w:t xml:space="preserve"> purchasing equipment</w:t>
      </w:r>
      <w:r w:rsidR="00BC354A" w:rsidRPr="006B6E12">
        <w:rPr>
          <w:rFonts w:cstheme="minorHAnsi"/>
          <w:color w:val="000000" w:themeColor="text1"/>
          <w:sz w:val="24"/>
          <w:szCs w:val="24"/>
        </w:rPr>
        <w:t xml:space="preserve"> and</w:t>
      </w:r>
      <w:r w:rsidRPr="006B6E12">
        <w:rPr>
          <w:rFonts w:cstheme="minorHAnsi"/>
          <w:color w:val="000000" w:themeColor="text1"/>
          <w:sz w:val="24"/>
          <w:szCs w:val="24"/>
        </w:rPr>
        <w:t xml:space="preserve"> bring</w:t>
      </w:r>
      <w:r w:rsidR="00BC354A" w:rsidRPr="006B6E12">
        <w:rPr>
          <w:rFonts w:cstheme="minorHAnsi"/>
          <w:color w:val="000000" w:themeColor="text1"/>
          <w:sz w:val="24"/>
          <w:szCs w:val="24"/>
        </w:rPr>
        <w:t>ing</w:t>
      </w:r>
      <w:r w:rsidRPr="006B6E12">
        <w:rPr>
          <w:rFonts w:cstheme="minorHAnsi"/>
          <w:color w:val="000000" w:themeColor="text1"/>
          <w:sz w:val="24"/>
          <w:szCs w:val="24"/>
        </w:rPr>
        <w:t xml:space="preserve"> new audiologists </w:t>
      </w:r>
      <w:r w:rsidR="00BC354A" w:rsidRPr="006B6E12">
        <w:rPr>
          <w:rFonts w:cstheme="minorHAnsi"/>
          <w:color w:val="000000" w:themeColor="text1"/>
          <w:sz w:val="24"/>
          <w:szCs w:val="24"/>
        </w:rPr>
        <w:t xml:space="preserve">in </w:t>
      </w:r>
      <w:r w:rsidRPr="006B6E12">
        <w:rPr>
          <w:rFonts w:cstheme="minorHAnsi"/>
          <w:color w:val="000000" w:themeColor="text1"/>
          <w:sz w:val="24"/>
          <w:szCs w:val="24"/>
        </w:rPr>
        <w:t xml:space="preserve">to assist </w:t>
      </w:r>
      <w:r w:rsidR="00BC354A" w:rsidRPr="006B6E12">
        <w:rPr>
          <w:rFonts w:cstheme="minorHAnsi"/>
          <w:color w:val="000000" w:themeColor="text1"/>
          <w:sz w:val="24"/>
          <w:szCs w:val="24"/>
        </w:rPr>
        <w:t xml:space="preserve">with </w:t>
      </w:r>
      <w:r w:rsidR="0018356C" w:rsidRPr="006B6E12">
        <w:rPr>
          <w:rFonts w:cstheme="minorHAnsi"/>
          <w:color w:val="000000" w:themeColor="text1"/>
          <w:sz w:val="24"/>
          <w:szCs w:val="24"/>
        </w:rPr>
        <w:t>the backlog</w:t>
      </w:r>
      <w:r w:rsidR="00BC354A" w:rsidRPr="006B6E12">
        <w:rPr>
          <w:rFonts w:cstheme="minorHAnsi"/>
          <w:color w:val="000000" w:themeColor="text1"/>
          <w:sz w:val="24"/>
          <w:szCs w:val="24"/>
        </w:rPr>
        <w:t xml:space="preserve">.  </w:t>
      </w:r>
      <w:r w:rsidRPr="006B6E12">
        <w:rPr>
          <w:rFonts w:cstheme="minorHAnsi"/>
          <w:color w:val="000000" w:themeColor="text1"/>
          <w:sz w:val="24"/>
          <w:szCs w:val="24"/>
        </w:rPr>
        <w:t xml:space="preserve">    </w:t>
      </w:r>
    </w:p>
    <w:p w14:paraId="7F8EEAB3" w14:textId="2E346F7B" w:rsidR="00AB6237" w:rsidRDefault="006B6E12" w:rsidP="0018356C">
      <w:pPr>
        <w:spacing w:after="0" w:line="240" w:lineRule="auto"/>
        <w:rPr>
          <w:rFonts w:cstheme="minorHAnsi"/>
          <w:color w:val="000000" w:themeColor="text1"/>
          <w:sz w:val="24"/>
          <w:szCs w:val="24"/>
        </w:rPr>
      </w:pPr>
      <w:r w:rsidRPr="006B6E12">
        <w:rPr>
          <w:rFonts w:cstheme="minorHAnsi"/>
          <w:sz w:val="24"/>
          <w:szCs w:val="24"/>
        </w:rPr>
        <w:t>MCHB/</w:t>
      </w:r>
      <w:r w:rsidRPr="00717965">
        <w:rPr>
          <w:rFonts w:cstheme="minorHAnsi"/>
          <w:sz w:val="24"/>
          <w:szCs w:val="24"/>
        </w:rPr>
        <w:t>DSCSHN's</w:t>
      </w:r>
      <w:r w:rsidR="00717965">
        <w:rPr>
          <w:rFonts w:cstheme="minorHAnsi"/>
          <w:sz w:val="24"/>
          <w:szCs w:val="24"/>
        </w:rPr>
        <w:t xml:space="preserve"> is seeking public input on </w:t>
      </w:r>
      <w:r w:rsidR="0018356C" w:rsidRPr="00717965">
        <w:rPr>
          <w:rFonts w:cstheme="minorHAnsi"/>
          <w:color w:val="000000"/>
          <w:sz w:val="24"/>
          <w:szCs w:val="24"/>
          <w:shd w:val="clear" w:color="auto" w:fill="D8E6F1"/>
        </w:rPr>
        <w:t> </w:t>
      </w:r>
      <w:hyperlink r:id="rId7" w:history="1">
        <w:r w:rsidR="0018356C" w:rsidRPr="00717965">
          <w:rPr>
            <w:rStyle w:val="Hyperlink"/>
            <w:rFonts w:cstheme="minorHAnsi"/>
            <w:sz w:val="24"/>
            <w:szCs w:val="24"/>
            <w:bdr w:val="none" w:sz="0" w:space="0" w:color="auto" w:frame="1"/>
            <w:shd w:val="clear" w:color="auto" w:fill="D8E6F1"/>
          </w:rPr>
          <w:t>A Blueprint for Change: Guiding Principles for Advancing the System of Services for Children and Youth with Special Health Care Needs (CYSHCN) and Families</w:t>
        </w:r>
      </w:hyperlink>
      <w:r w:rsidR="0018356C" w:rsidRPr="00717965">
        <w:t>.</w:t>
      </w:r>
      <w:r w:rsidR="0018356C">
        <w:t xml:space="preserve">  M</w:t>
      </w:r>
      <w:r w:rsidR="0018356C" w:rsidRPr="00717965">
        <w:rPr>
          <w:sz w:val="24"/>
          <w:szCs w:val="24"/>
        </w:rPr>
        <w:t xml:space="preserve">ichelle announced that </w:t>
      </w:r>
      <w:r w:rsidR="001F4D95">
        <w:rPr>
          <w:sz w:val="24"/>
          <w:szCs w:val="24"/>
        </w:rPr>
        <w:t xml:space="preserve">a draft of the </w:t>
      </w:r>
      <w:r w:rsidR="00AB6237" w:rsidRPr="001F4D95">
        <w:rPr>
          <w:rFonts w:cstheme="minorHAnsi"/>
          <w:color w:val="000000" w:themeColor="text1"/>
          <w:sz w:val="24"/>
          <w:szCs w:val="24"/>
        </w:rPr>
        <w:t>Blueprint was released requesting feedback from stakeholders</w:t>
      </w:r>
      <w:r w:rsidR="0018356C" w:rsidRPr="001F4D95">
        <w:rPr>
          <w:rFonts w:cstheme="minorHAnsi"/>
          <w:color w:val="000000" w:themeColor="text1"/>
          <w:sz w:val="24"/>
          <w:szCs w:val="24"/>
        </w:rPr>
        <w:t xml:space="preserve"> by November 30</w:t>
      </w:r>
      <w:r w:rsidR="0018356C" w:rsidRPr="001F4D95">
        <w:rPr>
          <w:rFonts w:cstheme="minorHAnsi"/>
          <w:color w:val="000000" w:themeColor="text1"/>
          <w:sz w:val="24"/>
          <w:szCs w:val="24"/>
          <w:vertAlign w:val="superscript"/>
        </w:rPr>
        <w:t>th</w:t>
      </w:r>
      <w:r w:rsidR="0018356C" w:rsidRPr="001F4D95">
        <w:rPr>
          <w:rFonts w:cstheme="minorHAnsi"/>
          <w:color w:val="000000" w:themeColor="text1"/>
          <w:sz w:val="24"/>
          <w:szCs w:val="24"/>
        </w:rPr>
        <w:t>.  MCHB has asked that the partners s</w:t>
      </w:r>
      <w:r w:rsidR="00AB6237" w:rsidRPr="001F4D95">
        <w:rPr>
          <w:rFonts w:cstheme="minorHAnsi"/>
          <w:color w:val="000000" w:themeColor="text1"/>
          <w:sz w:val="24"/>
          <w:szCs w:val="24"/>
        </w:rPr>
        <w:t xml:space="preserve">hare </w:t>
      </w:r>
      <w:r w:rsidR="0018356C" w:rsidRPr="001F4D95">
        <w:rPr>
          <w:rFonts w:cstheme="minorHAnsi"/>
          <w:color w:val="000000" w:themeColor="text1"/>
          <w:sz w:val="24"/>
          <w:szCs w:val="24"/>
        </w:rPr>
        <w:t xml:space="preserve">the link </w:t>
      </w:r>
      <w:r w:rsidR="00AB6237" w:rsidRPr="001F4D95">
        <w:rPr>
          <w:rFonts w:cstheme="minorHAnsi"/>
          <w:color w:val="000000" w:themeColor="text1"/>
          <w:sz w:val="24"/>
          <w:szCs w:val="24"/>
        </w:rPr>
        <w:t>with list serves and constituents.</w:t>
      </w:r>
      <w:r w:rsidR="00AB6237">
        <w:rPr>
          <w:rFonts w:cstheme="minorHAnsi"/>
          <w:color w:val="000000" w:themeColor="text1"/>
          <w:sz w:val="24"/>
          <w:szCs w:val="24"/>
        </w:rPr>
        <w:t xml:space="preserve">  </w:t>
      </w:r>
    </w:p>
    <w:p w14:paraId="708D0BD2" w14:textId="1CB8E211" w:rsidR="0018356C" w:rsidRDefault="00176F49" w:rsidP="004634F3">
      <w:pPr>
        <w:rPr>
          <w:rFonts w:cstheme="minorHAnsi"/>
          <w:color w:val="000000" w:themeColor="text1"/>
          <w:sz w:val="24"/>
          <w:szCs w:val="24"/>
        </w:rPr>
      </w:pPr>
      <w:hyperlink r:id="rId8" w:history="1">
        <w:r w:rsidR="0018356C" w:rsidRPr="00C5312C">
          <w:rPr>
            <w:rStyle w:val="Hyperlink"/>
            <w:rFonts w:cstheme="minorHAnsi"/>
            <w:sz w:val="24"/>
            <w:szCs w:val="24"/>
          </w:rPr>
          <w:t>https://mchb.hrsa.gov/maternal-child-health-topics/children-and-youth-special-health-needs</w:t>
        </w:r>
      </w:hyperlink>
    </w:p>
    <w:p w14:paraId="77C921B8" w14:textId="12BB0170" w:rsidR="0072169D" w:rsidRPr="00094F1D" w:rsidRDefault="00AB6237" w:rsidP="004634F3">
      <w:pPr>
        <w:rPr>
          <w:rFonts w:cstheme="minorHAnsi"/>
          <w:color w:val="000000" w:themeColor="text1"/>
          <w:sz w:val="24"/>
          <w:szCs w:val="24"/>
        </w:rPr>
      </w:pPr>
      <w:r w:rsidRPr="0072169D">
        <w:rPr>
          <w:rFonts w:cstheme="minorHAnsi"/>
          <w:b/>
          <w:bCs/>
          <w:color w:val="000000" w:themeColor="text1"/>
          <w:sz w:val="24"/>
          <w:szCs w:val="24"/>
        </w:rPr>
        <w:t>LEND:</w:t>
      </w:r>
      <w:r>
        <w:rPr>
          <w:rFonts w:cstheme="minorHAnsi"/>
          <w:color w:val="000000" w:themeColor="text1"/>
          <w:sz w:val="24"/>
          <w:szCs w:val="24"/>
        </w:rPr>
        <w:t xml:space="preserve">  </w:t>
      </w:r>
      <w:r w:rsidR="0072169D">
        <w:rPr>
          <w:rFonts w:cstheme="minorHAnsi"/>
          <w:color w:val="000000" w:themeColor="text1"/>
          <w:sz w:val="24"/>
          <w:szCs w:val="24"/>
        </w:rPr>
        <w:t xml:space="preserve">The </w:t>
      </w:r>
      <w:r w:rsidR="00F428AE">
        <w:rPr>
          <w:rFonts w:cstheme="minorHAnsi"/>
          <w:color w:val="000000" w:themeColor="text1"/>
          <w:sz w:val="24"/>
          <w:szCs w:val="24"/>
        </w:rPr>
        <w:t xml:space="preserve">AUCD </w:t>
      </w:r>
      <w:r w:rsidR="0072169D">
        <w:rPr>
          <w:rFonts w:cstheme="minorHAnsi"/>
          <w:color w:val="000000" w:themeColor="text1"/>
          <w:sz w:val="24"/>
          <w:szCs w:val="24"/>
        </w:rPr>
        <w:t xml:space="preserve">Annual Conference, Achieving Equity – Leading the Way in the Next Decade </w:t>
      </w:r>
      <w:r w:rsidR="0072169D" w:rsidRPr="00094F1D">
        <w:rPr>
          <w:rFonts w:cstheme="minorHAnsi"/>
          <w:color w:val="000000" w:themeColor="text1"/>
          <w:sz w:val="24"/>
          <w:szCs w:val="24"/>
        </w:rPr>
        <w:t>will be held December 7-9, 2020, as a v</w:t>
      </w:r>
      <w:r w:rsidR="00F428AE" w:rsidRPr="00094F1D">
        <w:rPr>
          <w:rFonts w:cstheme="minorHAnsi"/>
          <w:color w:val="000000" w:themeColor="text1"/>
          <w:sz w:val="24"/>
          <w:szCs w:val="24"/>
        </w:rPr>
        <w:t xml:space="preserve">irtual conference.  </w:t>
      </w:r>
    </w:p>
    <w:p w14:paraId="25286CE3" w14:textId="0C4C7CEB" w:rsidR="006B6E12" w:rsidRDefault="006B6E12" w:rsidP="00094F1D">
      <w:pPr>
        <w:pStyle w:val="Heading1"/>
        <w:spacing w:before="0" w:beforeAutospacing="0" w:after="270" w:afterAutospacing="0" w:line="288" w:lineRule="atLeast"/>
        <w:rPr>
          <w:rFonts w:asciiTheme="minorHAnsi" w:hAnsiTheme="minorHAnsi" w:cstheme="minorHAnsi"/>
          <w:b w:val="0"/>
          <w:bCs w:val="0"/>
          <w:sz w:val="24"/>
          <w:szCs w:val="24"/>
        </w:rPr>
      </w:pPr>
      <w:r w:rsidRPr="006B6E12">
        <w:rPr>
          <w:rFonts w:asciiTheme="minorHAnsi" w:hAnsiTheme="minorHAnsi" w:cstheme="minorHAnsi"/>
          <w:b w:val="0"/>
          <w:bCs w:val="0"/>
          <w:sz w:val="24"/>
          <w:szCs w:val="24"/>
        </w:rPr>
        <w:t>The newly formed National Technical Assistance and Training Center on Disability Inclusion and Emergency Preparedness through AUCD's National Center on Disability in Public Health seeks input from local emergency or public health preparedness planners.</w:t>
      </w:r>
      <w:r>
        <w:rPr>
          <w:rFonts w:asciiTheme="minorHAnsi" w:hAnsiTheme="minorHAnsi" w:cstheme="minorHAnsi"/>
          <w:b w:val="0"/>
          <w:bCs w:val="0"/>
          <w:sz w:val="24"/>
          <w:szCs w:val="24"/>
        </w:rPr>
        <w:t xml:space="preserve"> T</w:t>
      </w:r>
      <w:r w:rsidRPr="006B6E12">
        <w:rPr>
          <w:rFonts w:asciiTheme="minorHAnsi" w:hAnsiTheme="minorHAnsi" w:cstheme="minorHAnsi"/>
          <w:b w:val="0"/>
          <w:bCs w:val="0"/>
          <w:sz w:val="24"/>
          <w:szCs w:val="24"/>
        </w:rPr>
        <w:t xml:space="preserve">he Center's goal is to build capacity through and with local disability and/or chronic and mental health organization affiliates to increase disability inclusion at the local emergency planning level. Through training and technical assistance, we want to increase </w:t>
      </w:r>
      <w:r w:rsidR="001F4D95">
        <w:rPr>
          <w:rFonts w:asciiTheme="minorHAnsi" w:hAnsiTheme="minorHAnsi" w:cstheme="minorHAnsi"/>
          <w:b w:val="0"/>
          <w:bCs w:val="0"/>
          <w:sz w:val="24"/>
          <w:szCs w:val="24"/>
        </w:rPr>
        <w:t xml:space="preserve">the involvement of </w:t>
      </w:r>
      <w:r w:rsidRPr="006B6E12">
        <w:rPr>
          <w:rFonts w:asciiTheme="minorHAnsi" w:hAnsiTheme="minorHAnsi" w:cstheme="minorHAnsi"/>
          <w:b w:val="0"/>
          <w:bCs w:val="0"/>
          <w:sz w:val="24"/>
          <w:szCs w:val="24"/>
        </w:rPr>
        <w:t xml:space="preserve">disability </w:t>
      </w:r>
      <w:proofErr w:type="gramStart"/>
      <w:r w:rsidRPr="006B6E12">
        <w:rPr>
          <w:rFonts w:asciiTheme="minorHAnsi" w:hAnsiTheme="minorHAnsi" w:cstheme="minorHAnsi"/>
          <w:b w:val="0"/>
          <w:bCs w:val="0"/>
          <w:sz w:val="24"/>
          <w:szCs w:val="24"/>
        </w:rPr>
        <w:t>stakeholders'</w:t>
      </w:r>
      <w:proofErr w:type="gramEnd"/>
      <w:r w:rsidRPr="006B6E12">
        <w:rPr>
          <w:rFonts w:asciiTheme="minorHAnsi" w:hAnsiTheme="minorHAnsi" w:cstheme="minorHAnsi"/>
          <w:b w:val="0"/>
          <w:bCs w:val="0"/>
          <w:sz w:val="24"/>
          <w:szCs w:val="24"/>
        </w:rPr>
        <w:t xml:space="preserve"> at local emergency planning </w:t>
      </w:r>
      <w:r w:rsidR="001F4D95">
        <w:rPr>
          <w:rFonts w:asciiTheme="minorHAnsi" w:hAnsiTheme="minorHAnsi" w:cstheme="minorHAnsi"/>
          <w:b w:val="0"/>
          <w:bCs w:val="0"/>
          <w:sz w:val="24"/>
          <w:szCs w:val="24"/>
        </w:rPr>
        <w:t xml:space="preserve">activities. </w:t>
      </w:r>
      <w:r w:rsidRPr="006B6E12">
        <w:rPr>
          <w:rFonts w:asciiTheme="minorHAnsi" w:hAnsiTheme="minorHAnsi" w:cstheme="minorHAnsi"/>
          <w:b w:val="0"/>
          <w:bCs w:val="0"/>
          <w:sz w:val="24"/>
          <w:szCs w:val="24"/>
        </w:rPr>
        <w:t xml:space="preserve"> </w:t>
      </w:r>
      <w:hyperlink r:id="rId9" w:history="1">
        <w:r w:rsidRPr="00C5312C">
          <w:rPr>
            <w:rStyle w:val="Hyperlink"/>
            <w:rFonts w:asciiTheme="minorHAnsi" w:hAnsiTheme="minorHAnsi" w:cstheme="minorHAnsi"/>
            <w:b w:val="0"/>
            <w:bCs w:val="0"/>
            <w:sz w:val="24"/>
            <w:szCs w:val="24"/>
          </w:rPr>
          <w:t>https://www.aucd.org/template/news.cfm?news_id=15056&amp;parent=16&amp;parent_title=Home&amp;url=/template/index.cfm</w:t>
        </w:r>
      </w:hyperlink>
      <w:r w:rsidRPr="006B6E12">
        <w:rPr>
          <w:rFonts w:asciiTheme="minorHAnsi" w:hAnsiTheme="minorHAnsi" w:cstheme="minorHAnsi"/>
          <w:b w:val="0"/>
          <w:bCs w:val="0"/>
          <w:sz w:val="24"/>
          <w:szCs w:val="24"/>
        </w:rPr>
        <w:t>?</w:t>
      </w:r>
    </w:p>
    <w:p w14:paraId="2A800B7B" w14:textId="52D73566" w:rsidR="00094F1D" w:rsidRPr="006B6E12" w:rsidRDefault="006B6E12" w:rsidP="00094F1D">
      <w:pPr>
        <w:pStyle w:val="Heading1"/>
        <w:spacing w:before="0" w:beforeAutospacing="0" w:after="270" w:afterAutospacing="0" w:line="288" w:lineRule="atLeast"/>
        <w:rPr>
          <w:rFonts w:asciiTheme="minorHAnsi" w:hAnsiTheme="minorHAnsi" w:cstheme="minorHAnsi"/>
          <w:b w:val="0"/>
          <w:bCs w:val="0"/>
          <w:color w:val="000000" w:themeColor="text1"/>
          <w:sz w:val="24"/>
          <w:szCs w:val="24"/>
        </w:rPr>
      </w:pPr>
      <w:r w:rsidRPr="006B6E12">
        <w:rPr>
          <w:rFonts w:asciiTheme="minorHAnsi" w:hAnsiTheme="minorHAnsi" w:cstheme="minorHAnsi"/>
          <w:b w:val="0"/>
          <w:bCs w:val="0"/>
          <w:sz w:val="24"/>
          <w:szCs w:val="24"/>
        </w:rPr>
        <w:cr/>
      </w:r>
      <w:r w:rsidR="00094F1D" w:rsidRPr="006B6E12">
        <w:rPr>
          <w:rFonts w:asciiTheme="minorHAnsi" w:hAnsiTheme="minorHAnsi" w:cstheme="minorHAnsi"/>
          <w:b w:val="0"/>
          <w:bCs w:val="0"/>
          <w:color w:val="000000"/>
          <w:sz w:val="24"/>
          <w:szCs w:val="24"/>
        </w:rPr>
        <w:t xml:space="preserve"> </w:t>
      </w:r>
    </w:p>
    <w:p w14:paraId="243D244B" w14:textId="6D60FD70" w:rsidR="00AB6237" w:rsidRPr="006B6E12" w:rsidRDefault="001F4D95" w:rsidP="004634F3">
      <w:r>
        <w:lastRenderedPageBreak/>
        <w:t xml:space="preserve">The </w:t>
      </w:r>
      <w:r w:rsidR="006B6E12">
        <w:t>Association of Maternal &amp; Child Health Programs (AMCHP) is working with Child Trends to develop a resource for Title V Maternal and Child Health agencies that can help them more effectively work with state education leaders to make informed school reopening decisions that prioritize health for all. AMCHP is looking for this work to be led by those most impacted by what we are now recognizing as a double pandemic of COVID-19 and systemic racism</w:t>
      </w:r>
      <w:r>
        <w:t xml:space="preserve"> (</w:t>
      </w:r>
      <w:hyperlink r:id="rId10" w:history="1">
        <w:r w:rsidR="006B6E12" w:rsidRPr="006B6E12">
          <w:rPr>
            <w:rStyle w:val="Hyperlink"/>
          </w:rPr>
          <w:t>https://forms.office.com/Pages/ResponsePage.aspx?id=h2EQi5iSOU-N6zK2EScr6a9TfimpbMxHidZouaq1h6JURURJQUZKM1QxTks2UFBESEczMTJLSjdSQi4u</w:t>
        </w:r>
      </w:hyperlink>
      <w:r>
        <w:rPr>
          <w:rStyle w:val="Hyperlink"/>
        </w:rPr>
        <w:t>)</w:t>
      </w:r>
    </w:p>
    <w:p w14:paraId="70D3A741" w14:textId="4C5C7770" w:rsidR="00F428AE" w:rsidRDefault="00DF21E7" w:rsidP="004634F3">
      <w:r>
        <w:rPr>
          <w:rFonts w:cstheme="minorHAnsi"/>
          <w:color w:val="000000" w:themeColor="text1"/>
          <w:sz w:val="24"/>
          <w:szCs w:val="24"/>
        </w:rPr>
        <w:t xml:space="preserve">Maureen also shared the link for an interactive infographic to help </w:t>
      </w:r>
      <w:r>
        <w:t>families navigate the Early Childhood Technical Assistance (ECTA) website for COVID-19 resources and information that help support their children's learning and development. The resource, developed by ECTA and the Center for Early Childhood Data Systems (</w:t>
      </w:r>
      <w:proofErr w:type="spellStart"/>
      <w:r>
        <w:t>DaSy</w:t>
      </w:r>
      <w:proofErr w:type="spellEnd"/>
      <w:r>
        <w:t>), also received extensive contributions from several parent training and resource centers from across the country.</w:t>
      </w:r>
      <w:r>
        <w:cr/>
      </w:r>
      <w:hyperlink r:id="rId11" w:history="1">
        <w:r w:rsidR="0018356C" w:rsidRPr="0018356C">
          <w:rPr>
            <w:rStyle w:val="Hyperlink"/>
          </w:rPr>
          <w:t>https://ectacenter.org/~pdfs/topics/disaster/ECTA-COVID-19-Family-Resources.pdf</w:t>
        </w:r>
      </w:hyperlink>
    </w:p>
    <w:p w14:paraId="5CBB91D5" w14:textId="752A44C7" w:rsidR="0018356C" w:rsidRDefault="0018356C" w:rsidP="006B6E12">
      <w:pPr>
        <w:spacing w:after="0" w:line="240" w:lineRule="auto"/>
      </w:pPr>
      <w:r>
        <w:t xml:space="preserve">The OHSU University Center for Excellence in Developmental Disabilities recently created series of 4 animated video modules on Telehealth. They were designed for adults with I/DD and, more specifically, for people who use communication supports. They would also be appropriate for kids (and families), and individuals who experience cognitive or language or literacy challenges. The videos were produced with support from the WITH Foundation, in partnership with Community Vision- Assistive Technology Lab, a </w:t>
      </w:r>
      <w:r w:rsidR="006B6E12">
        <w:t>community-based</w:t>
      </w:r>
      <w:r>
        <w:t xml:space="preserve"> disability organization.</w:t>
      </w:r>
    </w:p>
    <w:p w14:paraId="2F0FC048" w14:textId="731CD25C" w:rsidR="00DF21E7" w:rsidRPr="006B6E12" w:rsidRDefault="00176F49" w:rsidP="006B6E12">
      <w:pPr>
        <w:spacing w:after="120" w:line="240" w:lineRule="auto"/>
      </w:pPr>
      <w:hyperlink r:id="rId12" w:history="1">
        <w:r w:rsidR="006B6E12" w:rsidRPr="00C5312C">
          <w:rPr>
            <w:rStyle w:val="Hyperlink"/>
          </w:rPr>
          <w:t>https://www.ohsu.edu/university-center-excellence-development-disability/telehealth-and-you</w:t>
        </w:r>
      </w:hyperlink>
    </w:p>
    <w:p w14:paraId="452EEA50" w14:textId="7D07E76B" w:rsidR="00F428AE" w:rsidRDefault="00F428AE" w:rsidP="004634F3">
      <w:pPr>
        <w:rPr>
          <w:rFonts w:cstheme="minorHAnsi"/>
          <w:color w:val="000000" w:themeColor="text1"/>
          <w:sz w:val="24"/>
          <w:szCs w:val="24"/>
        </w:rPr>
      </w:pPr>
      <w:r w:rsidRPr="006B6E12">
        <w:rPr>
          <w:rFonts w:cstheme="minorHAnsi"/>
          <w:b/>
          <w:bCs/>
          <w:color w:val="000000" w:themeColor="text1"/>
          <w:sz w:val="24"/>
          <w:szCs w:val="24"/>
        </w:rPr>
        <w:t>CDC:</w:t>
      </w:r>
      <w:r>
        <w:rPr>
          <w:rFonts w:cstheme="minorHAnsi"/>
          <w:color w:val="000000" w:themeColor="text1"/>
          <w:sz w:val="24"/>
          <w:szCs w:val="24"/>
        </w:rPr>
        <w:t xml:space="preserve">  </w:t>
      </w:r>
      <w:r w:rsidR="006B6E12">
        <w:rPr>
          <w:rFonts w:cstheme="minorHAnsi"/>
          <w:color w:val="000000" w:themeColor="text1"/>
          <w:sz w:val="24"/>
          <w:szCs w:val="24"/>
        </w:rPr>
        <w:t>The CDC is</w:t>
      </w:r>
      <w:r>
        <w:rPr>
          <w:rFonts w:cstheme="minorHAnsi"/>
          <w:color w:val="000000" w:themeColor="text1"/>
          <w:sz w:val="24"/>
          <w:szCs w:val="24"/>
        </w:rPr>
        <w:t xml:space="preserve"> conducting </w:t>
      </w:r>
      <w:r w:rsidR="001F4D95">
        <w:rPr>
          <w:rFonts w:cstheme="minorHAnsi"/>
          <w:color w:val="000000" w:themeColor="text1"/>
          <w:sz w:val="24"/>
          <w:szCs w:val="24"/>
        </w:rPr>
        <w:t xml:space="preserve">the </w:t>
      </w:r>
      <w:r>
        <w:rPr>
          <w:rFonts w:cstheme="minorHAnsi"/>
          <w:color w:val="000000" w:themeColor="text1"/>
          <w:sz w:val="24"/>
          <w:szCs w:val="24"/>
        </w:rPr>
        <w:t xml:space="preserve">annual </w:t>
      </w:r>
      <w:r w:rsidR="001F4D95">
        <w:rPr>
          <w:rFonts w:cstheme="minorHAnsi"/>
          <w:color w:val="000000" w:themeColor="text1"/>
          <w:sz w:val="24"/>
          <w:szCs w:val="24"/>
        </w:rPr>
        <w:t>Hearing Screening and Follow</w:t>
      </w:r>
      <w:r w:rsidR="003C580D">
        <w:rPr>
          <w:rFonts w:cstheme="minorHAnsi"/>
          <w:color w:val="000000" w:themeColor="text1"/>
          <w:sz w:val="24"/>
          <w:szCs w:val="24"/>
        </w:rPr>
        <w:t>-up S</w:t>
      </w:r>
      <w:r>
        <w:rPr>
          <w:rFonts w:cstheme="minorHAnsi"/>
          <w:color w:val="000000" w:themeColor="text1"/>
          <w:sz w:val="24"/>
          <w:szCs w:val="24"/>
        </w:rPr>
        <w:t xml:space="preserve">urvey </w:t>
      </w:r>
      <w:r w:rsidR="003C580D">
        <w:rPr>
          <w:rFonts w:cstheme="minorHAnsi"/>
          <w:color w:val="000000" w:themeColor="text1"/>
          <w:sz w:val="24"/>
          <w:szCs w:val="24"/>
        </w:rPr>
        <w:t xml:space="preserve">(HSFS) </w:t>
      </w:r>
      <w:proofErr w:type="gramStart"/>
      <w:r w:rsidR="003C580D">
        <w:rPr>
          <w:rFonts w:cstheme="minorHAnsi"/>
          <w:color w:val="000000" w:themeColor="text1"/>
          <w:sz w:val="24"/>
          <w:szCs w:val="24"/>
        </w:rPr>
        <w:t xml:space="preserve">for </w:t>
      </w:r>
      <w:r>
        <w:rPr>
          <w:rFonts w:cstheme="minorHAnsi"/>
          <w:color w:val="000000" w:themeColor="text1"/>
          <w:sz w:val="24"/>
          <w:szCs w:val="24"/>
        </w:rPr>
        <w:t xml:space="preserve"> 2019</w:t>
      </w:r>
      <w:proofErr w:type="gramEnd"/>
      <w:r>
        <w:rPr>
          <w:rFonts w:cstheme="minorHAnsi"/>
          <w:color w:val="000000" w:themeColor="text1"/>
          <w:sz w:val="24"/>
          <w:szCs w:val="24"/>
        </w:rPr>
        <w:t xml:space="preserve"> data.  </w:t>
      </w:r>
      <w:r w:rsidR="006B6E12">
        <w:rPr>
          <w:rFonts w:cstheme="minorHAnsi"/>
          <w:color w:val="000000" w:themeColor="text1"/>
          <w:sz w:val="24"/>
          <w:szCs w:val="24"/>
        </w:rPr>
        <w:t>This data s</w:t>
      </w:r>
      <w:r>
        <w:rPr>
          <w:rFonts w:cstheme="minorHAnsi"/>
          <w:color w:val="000000" w:themeColor="text1"/>
          <w:sz w:val="24"/>
          <w:szCs w:val="24"/>
        </w:rPr>
        <w:t xml:space="preserve">hould give us the first look at </w:t>
      </w:r>
      <w:r w:rsidR="006B6E12">
        <w:rPr>
          <w:rFonts w:cstheme="minorHAnsi"/>
          <w:color w:val="000000" w:themeColor="text1"/>
          <w:sz w:val="24"/>
          <w:szCs w:val="24"/>
        </w:rPr>
        <w:t>the nationwide</w:t>
      </w:r>
      <w:r>
        <w:rPr>
          <w:rFonts w:cstheme="minorHAnsi"/>
          <w:color w:val="000000" w:themeColor="text1"/>
          <w:sz w:val="24"/>
          <w:szCs w:val="24"/>
        </w:rPr>
        <w:t xml:space="preserve"> impact of COVID for kids born in the last quarter of 2019.     </w:t>
      </w:r>
    </w:p>
    <w:p w14:paraId="49B341BD" w14:textId="07A5EBC6" w:rsidR="00F428AE" w:rsidRDefault="006B6E12" w:rsidP="004634F3">
      <w:pPr>
        <w:rPr>
          <w:rFonts w:cstheme="minorHAnsi"/>
          <w:color w:val="000000" w:themeColor="text1"/>
          <w:sz w:val="24"/>
          <w:szCs w:val="24"/>
        </w:rPr>
      </w:pPr>
      <w:r>
        <w:rPr>
          <w:rFonts w:cstheme="minorHAnsi"/>
          <w:color w:val="000000" w:themeColor="text1"/>
          <w:sz w:val="24"/>
          <w:szCs w:val="24"/>
        </w:rPr>
        <w:t xml:space="preserve"> </w:t>
      </w:r>
      <w:r w:rsidR="00F428AE" w:rsidRPr="006B6E12">
        <w:rPr>
          <w:rFonts w:cstheme="minorHAnsi"/>
          <w:b/>
          <w:bCs/>
          <w:color w:val="000000" w:themeColor="text1"/>
          <w:sz w:val="24"/>
          <w:szCs w:val="24"/>
        </w:rPr>
        <w:t>DSPSHWA</w:t>
      </w:r>
      <w:r w:rsidR="00F428AE">
        <w:rPr>
          <w:rFonts w:cstheme="minorHAnsi"/>
          <w:color w:val="000000" w:themeColor="text1"/>
          <w:sz w:val="24"/>
          <w:szCs w:val="24"/>
        </w:rPr>
        <w:t xml:space="preserve">:  </w:t>
      </w:r>
      <w:r>
        <w:rPr>
          <w:rFonts w:cstheme="minorHAnsi"/>
          <w:color w:val="000000" w:themeColor="text1"/>
          <w:sz w:val="24"/>
          <w:szCs w:val="24"/>
        </w:rPr>
        <w:t>DSPSHWA is l</w:t>
      </w:r>
      <w:r w:rsidR="00F428AE">
        <w:rPr>
          <w:rFonts w:cstheme="minorHAnsi"/>
          <w:color w:val="000000" w:themeColor="text1"/>
          <w:sz w:val="24"/>
          <w:szCs w:val="24"/>
        </w:rPr>
        <w:t>ooking for additional people to be redeployed temporarily due to increased testing that is happening.</w:t>
      </w:r>
    </w:p>
    <w:p w14:paraId="6FAC6CBD" w14:textId="7A22E99D" w:rsidR="007B58B7" w:rsidRPr="006B6E12" w:rsidRDefault="00D75C13" w:rsidP="006B6E12">
      <w:pPr>
        <w:rPr>
          <w:rFonts w:cstheme="minorHAnsi"/>
          <w:color w:val="000000" w:themeColor="text1"/>
          <w:sz w:val="24"/>
          <w:szCs w:val="24"/>
        </w:rPr>
      </w:pPr>
      <w:r w:rsidRPr="006B6E12">
        <w:rPr>
          <w:rFonts w:cstheme="minorHAnsi"/>
          <w:b/>
          <w:bCs/>
          <w:color w:val="000000" w:themeColor="text1"/>
          <w:sz w:val="24"/>
          <w:szCs w:val="24"/>
        </w:rPr>
        <w:t>NCHAM</w:t>
      </w:r>
      <w:r w:rsidRPr="006B6E12">
        <w:rPr>
          <w:rFonts w:cstheme="minorHAnsi"/>
          <w:color w:val="000000" w:themeColor="text1"/>
          <w:sz w:val="24"/>
          <w:szCs w:val="24"/>
        </w:rPr>
        <w:t xml:space="preserve">:  </w:t>
      </w:r>
      <w:r w:rsidR="006B6E12" w:rsidRPr="006B6E12">
        <w:rPr>
          <w:rFonts w:cstheme="minorHAnsi"/>
          <w:color w:val="000000" w:themeColor="text1"/>
          <w:sz w:val="24"/>
          <w:szCs w:val="24"/>
        </w:rPr>
        <w:t xml:space="preserve">Karl has been working with people from </w:t>
      </w:r>
      <w:r w:rsidR="006B6E12" w:rsidRPr="006B6E12">
        <w:rPr>
          <w:rFonts w:cstheme="minorHAnsi"/>
          <w:sz w:val="24"/>
          <w:szCs w:val="24"/>
        </w:rPr>
        <w:t>Harvard Medical School to do a survey to determine the effects of the COVID-19 pandemic on newborn hearing screening using HiTrack data. This included an online survey of audiologists and hospital-based screening coordinators.  The</w:t>
      </w:r>
      <w:r w:rsidR="00717965">
        <w:rPr>
          <w:rFonts w:cstheme="minorHAnsi"/>
          <w:sz w:val="24"/>
          <w:szCs w:val="24"/>
        </w:rPr>
        <w:t xml:space="preserve"> </w:t>
      </w:r>
      <w:r w:rsidR="006B6E12" w:rsidRPr="006B6E12">
        <w:rPr>
          <w:rFonts w:cstheme="minorHAnsi"/>
          <w:sz w:val="24"/>
          <w:szCs w:val="24"/>
        </w:rPr>
        <w:t>monthly screening stat</w:t>
      </w:r>
      <w:r w:rsidR="003C580D">
        <w:rPr>
          <w:rFonts w:cstheme="minorHAnsi"/>
          <w:sz w:val="24"/>
          <w:szCs w:val="24"/>
        </w:rPr>
        <w:t>istic</w:t>
      </w:r>
      <w:r w:rsidR="006B6E12" w:rsidRPr="006B6E12">
        <w:rPr>
          <w:rFonts w:cstheme="minorHAnsi"/>
          <w:sz w:val="24"/>
          <w:szCs w:val="24"/>
        </w:rPr>
        <w:t xml:space="preserve">s from 5 states </w:t>
      </w:r>
      <w:r w:rsidR="003C580D">
        <w:rPr>
          <w:rFonts w:cstheme="minorHAnsi"/>
          <w:sz w:val="24"/>
          <w:szCs w:val="24"/>
        </w:rPr>
        <w:t xml:space="preserve">were </w:t>
      </w:r>
      <w:r w:rsidR="00717965">
        <w:rPr>
          <w:rFonts w:cstheme="minorHAnsi"/>
          <w:sz w:val="24"/>
          <w:szCs w:val="24"/>
        </w:rPr>
        <w:t>analyzed</w:t>
      </w:r>
      <w:r w:rsidR="003C580D">
        <w:rPr>
          <w:rFonts w:cstheme="minorHAnsi"/>
          <w:sz w:val="24"/>
          <w:szCs w:val="24"/>
        </w:rPr>
        <w:t xml:space="preserve"> </w:t>
      </w:r>
      <w:r w:rsidR="006B6E12" w:rsidRPr="006B6E12">
        <w:rPr>
          <w:rFonts w:cstheme="minorHAnsi"/>
          <w:sz w:val="24"/>
          <w:szCs w:val="24"/>
        </w:rPr>
        <w:t xml:space="preserve">for the period from January 2019 through August 2020. Karl shared some findings from this project which have been submitted </w:t>
      </w:r>
      <w:r w:rsidR="003C580D">
        <w:rPr>
          <w:rFonts w:cstheme="minorHAnsi"/>
          <w:sz w:val="24"/>
          <w:szCs w:val="24"/>
        </w:rPr>
        <w:t xml:space="preserve">for presentation at </w:t>
      </w:r>
      <w:r w:rsidR="006B6E12" w:rsidRPr="006B6E12">
        <w:rPr>
          <w:rFonts w:cstheme="minorHAnsi"/>
          <w:sz w:val="24"/>
          <w:szCs w:val="24"/>
        </w:rPr>
        <w:t>the next meeting of the Association for Research in Otolaryngology</w:t>
      </w:r>
      <w:r w:rsidR="006B6E12" w:rsidRPr="006B6E12">
        <w:rPr>
          <w:rFonts w:cstheme="minorHAnsi"/>
          <w:color w:val="000000" w:themeColor="text1"/>
          <w:sz w:val="24"/>
          <w:szCs w:val="24"/>
        </w:rPr>
        <w:t xml:space="preserve"> </w:t>
      </w:r>
    </w:p>
    <w:p w14:paraId="2C81FF23" w14:textId="2C81EB64" w:rsidR="007B58B7" w:rsidRDefault="006B6E12" w:rsidP="006B6E12">
      <w:pPr>
        <w:rPr>
          <w:rFonts w:cstheme="minorHAnsi"/>
          <w:color w:val="000000" w:themeColor="text1"/>
          <w:sz w:val="24"/>
          <w:szCs w:val="24"/>
        </w:rPr>
      </w:pPr>
      <w:r>
        <w:rPr>
          <w:rFonts w:cstheme="minorHAnsi"/>
          <w:color w:val="000000" w:themeColor="text1"/>
          <w:sz w:val="24"/>
          <w:szCs w:val="24"/>
        </w:rPr>
        <w:t>In response questions about an increase</w:t>
      </w:r>
      <w:r w:rsidR="007B58B7">
        <w:rPr>
          <w:rFonts w:cstheme="minorHAnsi"/>
          <w:color w:val="000000" w:themeColor="text1"/>
          <w:sz w:val="24"/>
          <w:szCs w:val="24"/>
        </w:rPr>
        <w:t xml:space="preserve"> in </w:t>
      </w:r>
      <w:r>
        <w:rPr>
          <w:rFonts w:cstheme="minorHAnsi"/>
          <w:color w:val="000000" w:themeColor="text1"/>
          <w:sz w:val="24"/>
          <w:szCs w:val="24"/>
        </w:rPr>
        <w:t xml:space="preserve">the number of </w:t>
      </w:r>
      <w:r w:rsidR="007B58B7">
        <w:rPr>
          <w:rFonts w:cstheme="minorHAnsi"/>
          <w:color w:val="000000" w:themeColor="text1"/>
          <w:sz w:val="24"/>
          <w:szCs w:val="24"/>
        </w:rPr>
        <w:t xml:space="preserve">home births and </w:t>
      </w:r>
      <w:r>
        <w:rPr>
          <w:rFonts w:cstheme="minorHAnsi"/>
          <w:color w:val="000000" w:themeColor="text1"/>
          <w:sz w:val="24"/>
          <w:szCs w:val="24"/>
        </w:rPr>
        <w:t xml:space="preserve">the </w:t>
      </w:r>
      <w:r w:rsidR="007B58B7">
        <w:rPr>
          <w:rFonts w:cstheme="minorHAnsi"/>
          <w:color w:val="000000" w:themeColor="text1"/>
          <w:sz w:val="24"/>
          <w:szCs w:val="24"/>
        </w:rPr>
        <w:t>average length of stay of parent after birth</w:t>
      </w:r>
      <w:r>
        <w:rPr>
          <w:rFonts w:cstheme="minorHAnsi"/>
          <w:color w:val="000000" w:themeColor="text1"/>
          <w:sz w:val="24"/>
          <w:szCs w:val="24"/>
        </w:rPr>
        <w:t>, Karl will work with the CDC and AAA to see if this information is available.</w:t>
      </w:r>
    </w:p>
    <w:p w14:paraId="43D9CDCE" w14:textId="05956C6D" w:rsidR="006B6E12" w:rsidRDefault="006B6E12" w:rsidP="004634F3"/>
    <w:sectPr w:rsidR="006B6E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9C51" w14:textId="77777777" w:rsidR="00176F49" w:rsidRDefault="00176F49" w:rsidP="000E4118">
      <w:pPr>
        <w:spacing w:after="0" w:line="240" w:lineRule="auto"/>
      </w:pPr>
      <w:r>
        <w:separator/>
      </w:r>
    </w:p>
  </w:endnote>
  <w:endnote w:type="continuationSeparator" w:id="0">
    <w:p w14:paraId="618E9B1B" w14:textId="77777777" w:rsidR="00176F49" w:rsidRDefault="00176F49" w:rsidP="000E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F4A6" w14:textId="77777777" w:rsidR="00176F49" w:rsidRDefault="00176F49" w:rsidP="000E4118">
      <w:pPr>
        <w:spacing w:after="0" w:line="240" w:lineRule="auto"/>
      </w:pPr>
      <w:r>
        <w:separator/>
      </w:r>
    </w:p>
  </w:footnote>
  <w:footnote w:type="continuationSeparator" w:id="0">
    <w:p w14:paraId="51601641" w14:textId="77777777" w:rsidR="00176F49" w:rsidRDefault="00176F49" w:rsidP="000E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A401" w14:textId="28692FB0" w:rsidR="000E4118" w:rsidRPr="00B530A0" w:rsidRDefault="000E4118" w:rsidP="000E4118">
    <w:pPr>
      <w:spacing w:after="0" w:line="240" w:lineRule="auto"/>
      <w:jc w:val="center"/>
      <w:rPr>
        <w:b/>
        <w:sz w:val="32"/>
        <w:szCs w:val="32"/>
      </w:rPr>
    </w:pPr>
    <w:r w:rsidRPr="00920413">
      <w:rPr>
        <w:b/>
        <w:noProof/>
        <w:sz w:val="32"/>
        <w:szCs w:val="32"/>
      </w:rPr>
      <mc:AlternateContent>
        <mc:Choice Requires="wps">
          <w:drawing>
            <wp:anchor distT="45720" distB="45720" distL="114300" distR="114300" simplePos="0" relativeHeight="251659264" behindDoc="0" locked="0" layoutInCell="1" allowOverlap="1" wp14:anchorId="5014F807" wp14:editId="4F7C0F3E">
              <wp:simplePos x="0" y="0"/>
              <wp:positionH relativeFrom="rightMargin">
                <wp:align>left</wp:align>
              </wp:positionH>
              <wp:positionV relativeFrom="paragraph">
                <wp:posOffset>-7080</wp:posOffset>
              </wp:positionV>
              <wp:extent cx="607060" cy="40259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402590"/>
                      </a:xfrm>
                      <a:prstGeom prst="rect">
                        <a:avLst/>
                      </a:prstGeom>
                      <a:solidFill>
                        <a:srgbClr val="FFFFFF"/>
                      </a:solidFill>
                      <a:ln w="9525">
                        <a:noFill/>
                        <a:miter lim="800000"/>
                        <a:headEnd/>
                        <a:tailEnd/>
                      </a:ln>
                    </wps:spPr>
                    <wps:txbx>
                      <w:txbxContent>
                        <w:p w14:paraId="31518436" w14:textId="77777777" w:rsidR="000E4118" w:rsidRPr="00920413" w:rsidRDefault="000E4118" w:rsidP="000E411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4F807" id="_x0000_t202" coordsize="21600,21600" o:spt="202" path="m,l,21600r21600,l21600,xe">
              <v:stroke joinstyle="miter"/>
              <v:path gradientshapeok="t" o:connecttype="rect"/>
            </v:shapetype>
            <v:shape id="Text Box 2" o:spid="_x0000_s1026" type="#_x0000_t202" style="position:absolute;left:0;text-align:left;margin-left:0;margin-top:-.55pt;width:47.8pt;height:31.7pt;z-index:2516592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2tHwIAABw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" stroked="f">
              <v:textbox>
                <w:txbxContent>
                  <w:p w14:paraId="31518436" w14:textId="77777777" w:rsidR="000E4118" w:rsidRPr="00920413" w:rsidRDefault="000E4118" w:rsidP="000E4118">
                    <w:pPr>
                      <w:rPr>
                        <w:color w:val="FF0000"/>
                      </w:rPr>
                    </w:pPr>
                  </w:p>
                </w:txbxContent>
              </v:textbox>
              <w10:wrap type="square" anchorx="margin"/>
            </v:shape>
          </w:pict>
        </mc:Fallback>
      </mc:AlternateContent>
    </w:r>
    <w:r w:rsidRPr="00B530A0">
      <w:rPr>
        <w:b/>
        <w:sz w:val="32"/>
        <w:szCs w:val="32"/>
      </w:rPr>
      <w:t xml:space="preserve">EHDI Partners Meeting: </w:t>
    </w:r>
  </w:p>
  <w:p w14:paraId="3BBCABBB" w14:textId="77777777" w:rsidR="000E4118" w:rsidRPr="00B530A0" w:rsidRDefault="000E4118" w:rsidP="000E4118">
    <w:pPr>
      <w:spacing w:after="0" w:line="240" w:lineRule="auto"/>
      <w:jc w:val="center"/>
      <w:rPr>
        <w:b/>
        <w:sz w:val="24"/>
        <w:szCs w:val="24"/>
      </w:rPr>
    </w:pPr>
    <w:r>
      <w:rPr>
        <w:b/>
        <w:sz w:val="24"/>
        <w:szCs w:val="24"/>
      </w:rPr>
      <w:t>(</w:t>
    </w:r>
    <w:r w:rsidRPr="00B530A0">
      <w:rPr>
        <w:b/>
        <w:sz w:val="24"/>
        <w:szCs w:val="24"/>
      </w:rPr>
      <w:t>HRSA-NCHAM-AAP-H&amp;V-CDC-LEND</w:t>
    </w:r>
    <w:r>
      <w:rPr>
        <w:b/>
        <w:sz w:val="24"/>
        <w:szCs w:val="24"/>
      </w:rPr>
      <w:t>)</w:t>
    </w:r>
    <w:r w:rsidRPr="00B530A0">
      <w:rPr>
        <w:b/>
        <w:sz w:val="24"/>
        <w:szCs w:val="24"/>
      </w:rPr>
      <w:br/>
      <w:t xml:space="preserve"> </w:t>
    </w:r>
  </w:p>
  <w:p w14:paraId="56CBDA8D" w14:textId="77777777" w:rsidR="000E4118" w:rsidRDefault="000E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87345"/>
    <w:multiLevelType w:val="hybridMultilevel"/>
    <w:tmpl w:val="AAC28488"/>
    <w:lvl w:ilvl="0" w:tplc="1FE28754">
      <w:start w:val="1"/>
      <w:numFmt w:val="decimal"/>
      <w:lvlText w:val="%1."/>
      <w:lvlJc w:val="left"/>
      <w:pPr>
        <w:ind w:left="720" w:hanging="360"/>
      </w:pPr>
      <w:rPr>
        <w:rFonts w:eastAsiaTheme="minorHAnsi" w:cs="Calibri (Body)" w:hint="default"/>
        <w:b/>
        <w:color w:val="000000" w:themeColor="text1"/>
      </w:rPr>
    </w:lvl>
    <w:lvl w:ilvl="1" w:tplc="BDEC85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F3"/>
    <w:rsid w:val="00094F1D"/>
    <w:rsid w:val="000E4118"/>
    <w:rsid w:val="00176F49"/>
    <w:rsid w:val="0018356C"/>
    <w:rsid w:val="001F4D95"/>
    <w:rsid w:val="003764FE"/>
    <w:rsid w:val="003C580D"/>
    <w:rsid w:val="003D0ECF"/>
    <w:rsid w:val="00441DFB"/>
    <w:rsid w:val="004634F3"/>
    <w:rsid w:val="005341ED"/>
    <w:rsid w:val="006A1774"/>
    <w:rsid w:val="006B6E12"/>
    <w:rsid w:val="00717965"/>
    <w:rsid w:val="0072169D"/>
    <w:rsid w:val="007B58B7"/>
    <w:rsid w:val="00933029"/>
    <w:rsid w:val="00A56C17"/>
    <w:rsid w:val="00AB6237"/>
    <w:rsid w:val="00BC354A"/>
    <w:rsid w:val="00CF16F5"/>
    <w:rsid w:val="00D75C13"/>
    <w:rsid w:val="00DA6657"/>
    <w:rsid w:val="00DB3549"/>
    <w:rsid w:val="00DF21E7"/>
    <w:rsid w:val="00E4694B"/>
    <w:rsid w:val="00F27DA5"/>
    <w:rsid w:val="00F428AE"/>
    <w:rsid w:val="00F5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DB3C"/>
  <w15:chartTrackingRefBased/>
  <w15:docId w15:val="{278D6FB9-8F54-41F6-B631-A025A994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F3"/>
  </w:style>
  <w:style w:type="paragraph" w:styleId="Heading1">
    <w:name w:val="heading 1"/>
    <w:basedOn w:val="Normal"/>
    <w:link w:val="Heading1Char"/>
    <w:uiPriority w:val="9"/>
    <w:qFormat/>
    <w:rsid w:val="00094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4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0E4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18"/>
  </w:style>
  <w:style w:type="paragraph" w:styleId="Footer">
    <w:name w:val="footer"/>
    <w:basedOn w:val="Normal"/>
    <w:link w:val="FooterChar"/>
    <w:uiPriority w:val="99"/>
    <w:unhideWhenUsed/>
    <w:rsid w:val="000E4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18"/>
  </w:style>
  <w:style w:type="character" w:styleId="Strong">
    <w:name w:val="Strong"/>
    <w:basedOn w:val="DefaultParagraphFont"/>
    <w:uiPriority w:val="22"/>
    <w:qFormat/>
    <w:rsid w:val="00A56C17"/>
    <w:rPr>
      <w:b/>
      <w:bCs/>
    </w:rPr>
  </w:style>
  <w:style w:type="character" w:customStyle="1" w:styleId="Heading1Char">
    <w:name w:val="Heading 1 Char"/>
    <w:basedOn w:val="DefaultParagraphFont"/>
    <w:link w:val="Heading1"/>
    <w:uiPriority w:val="9"/>
    <w:rsid w:val="00094F1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356C"/>
    <w:rPr>
      <w:color w:val="0000FF"/>
      <w:u w:val="single"/>
    </w:rPr>
  </w:style>
  <w:style w:type="character" w:styleId="UnresolvedMention">
    <w:name w:val="Unresolved Mention"/>
    <w:basedOn w:val="DefaultParagraphFont"/>
    <w:uiPriority w:val="99"/>
    <w:semiHidden/>
    <w:unhideWhenUsed/>
    <w:rsid w:val="0018356C"/>
    <w:rPr>
      <w:color w:val="605E5C"/>
      <w:shd w:val="clear" w:color="auto" w:fill="E1DFDD"/>
    </w:rPr>
  </w:style>
  <w:style w:type="paragraph" w:styleId="BalloonText">
    <w:name w:val="Balloon Text"/>
    <w:basedOn w:val="Normal"/>
    <w:link w:val="BalloonTextChar"/>
    <w:uiPriority w:val="99"/>
    <w:semiHidden/>
    <w:unhideWhenUsed/>
    <w:rsid w:val="001F4D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D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hb.hrsa.gov/maternal-child-health-topics/children-and-youth-special-health-nee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chb.hrsa.gov/sites/default/files/mchb/MaternalChildHealthTopics/rfi-cyshcn-blueprint.pdf" TargetMode="External"/><Relationship Id="rId12" Type="http://schemas.openxmlformats.org/officeDocument/2006/relationships/hyperlink" Target="https://www.ohsu.edu/university-center-excellence-development-disability/telehealth-and-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tacenter.org/~pdfs/topics/disaster/ECTA-COVID-19-Family-Resourc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office.com/Pages/ResponsePage.aspx?id=h2EQi5iSOU-N6zK2EScr6a9TfimpbMxHidZouaq1h6JURURJQUZKM1QxTks2UFBESEczMTJLSjdSQi4u" TargetMode="External"/><Relationship Id="rId4" Type="http://schemas.openxmlformats.org/officeDocument/2006/relationships/webSettings" Target="webSettings.xml"/><Relationship Id="rId9" Type="http://schemas.openxmlformats.org/officeDocument/2006/relationships/hyperlink" Target="https://www.aucd.org/template/news.cfm?news_id=15056&amp;parent=16&amp;parent_title=Home&amp;url=/template/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Ellsworth</dc:creator>
  <cp:keywords/>
  <dc:description/>
  <cp:lastModifiedBy>Patricia Ellsworth</cp:lastModifiedBy>
  <cp:revision>2</cp:revision>
  <dcterms:created xsi:type="dcterms:W3CDTF">2020-10-26T15:45:00Z</dcterms:created>
  <dcterms:modified xsi:type="dcterms:W3CDTF">2020-10-26T15:45:00Z</dcterms:modified>
</cp:coreProperties>
</file>