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A816" w14:textId="77777777" w:rsidR="00920871" w:rsidRDefault="00920871" w:rsidP="00920871">
      <w:r>
        <w:t>11:00:35</w:t>
      </w:r>
      <w:r>
        <w:tab/>
        <w:t xml:space="preserve"> From  Michael Bray : Thank you all for joining today. If you have a question or comment as the webinar is going on, please feel free to add it to the chat, the Q &amp; A, or raise your hand.</w:t>
      </w:r>
    </w:p>
    <w:p w14:paraId="297D52FF" w14:textId="77777777" w:rsidR="00920871" w:rsidRDefault="00920871" w:rsidP="00920871">
      <w:r>
        <w:t>11:02:18</w:t>
      </w:r>
      <w:r>
        <w:tab/>
        <w:t xml:space="preserve"> From  Michael Bray : https://ddi.wayne.edu/mddc </w:t>
      </w:r>
    </w:p>
    <w:p w14:paraId="47E5D5FB" w14:textId="77777777" w:rsidR="00920871" w:rsidRDefault="00920871" w:rsidP="00920871"/>
    <w:p w14:paraId="47E5D5FB" w14:textId="77777777" w:rsidR="00920871" w:rsidRDefault="00920871" w:rsidP="00920871"/>
    <w:p w14:paraId="47E5D5FB" w14:textId="77777777" w:rsidR="00920871" w:rsidRDefault="00920871" w:rsidP="00920871">
      <w:r>
        <w:t>11:07:50</w:t>
      </w:r>
      <w:r>
        <w:tab/>
        <w:t xml:space="preserve"> From  Brenda Roberts   to   All panelists : Will these links be shared in the chat?</w:t>
      </w:r>
    </w:p>
    <w:p w14:paraId="574ED3C0" w14:textId="77777777" w:rsidR="00920871" w:rsidRDefault="00920871" w:rsidP="00920871">
      <w:r>
        <w:t>11:08:38</w:t>
      </w:r>
      <w:r>
        <w:tab/>
        <w:t xml:space="preserve"> From  Michael Bray : We will be sure to have the list of links shared along with the recorded session on the https://ddi.wayne.edu/mddc site</w:t>
      </w:r>
    </w:p>
    <w:p w14:paraId="061E573A" w14:textId="77777777" w:rsidR="00920871" w:rsidRDefault="00920871" w:rsidP="00920871">
      <w:r>
        <w:t>11:08:45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Freedom of Movement Policy</w:t>
      </w:r>
    </w:p>
    <w:p w14:paraId="550503D1" w14:textId="77777777" w:rsidR="00920871" w:rsidRDefault="00920871" w:rsidP="00920871">
      <w:r>
        <w:t>11:08:47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</w:t>
      </w:r>
    </w:p>
    <w:p w14:paraId="3C704829" w14:textId="77777777" w:rsidR="00920871" w:rsidRDefault="00920871" w:rsidP="00920871">
      <w:r>
        <w:t>https://www.michigan.gov/documents/mdhhs/Resident_Freedom_of_Movement_and_Visits_20-10_695957_7.pdf</w:t>
      </w:r>
    </w:p>
    <w:p w14:paraId="3C704829" w14:textId="77777777" w:rsidR="00920871" w:rsidRDefault="00920871" w:rsidP="00920871">
      <w:r>
        <w:t>11:12:12</w:t>
      </w:r>
      <w:r>
        <w:tab/>
        <w:t xml:space="preserve"> From  Jan Lampman   to   All panelists : can the group home require a </w:t>
      </w:r>
      <w:proofErr w:type="gramStart"/>
      <w:r>
        <w:t>14 day</w:t>
      </w:r>
      <w:proofErr w:type="gramEnd"/>
      <w:r>
        <w:t xml:space="preserve"> quarantine if they leave the home to go to a doctor visit or have lunch with parent?</w:t>
      </w:r>
    </w:p>
    <w:p w14:paraId="3A8D2190" w14:textId="77777777" w:rsidR="00920871" w:rsidRDefault="00920871" w:rsidP="00920871">
      <w:r>
        <w:t>11:12:23</w:t>
      </w:r>
      <w:r>
        <w:tab/>
        <w:t xml:space="preserve"> From  Mary </w:t>
      </w:r>
      <w:proofErr w:type="spellStart"/>
      <w:r>
        <w:t>Shehan</w:t>
      </w:r>
      <w:proofErr w:type="spellEnd"/>
      <w:r>
        <w:t>-Boogaard   to   Michael Bray(Privately) : Mike if you want to man the chat, I will man the Q and A</w:t>
      </w:r>
    </w:p>
    <w:p w14:paraId="534D74E4" w14:textId="77777777" w:rsidR="00920871" w:rsidRDefault="00920871" w:rsidP="00920871">
      <w:r>
        <w:t>11:13:16</w:t>
      </w:r>
      <w:r>
        <w:tab/>
        <w:t xml:space="preserve"> From  Michael Bray   to   Mary </w:t>
      </w:r>
      <w:proofErr w:type="spellStart"/>
      <w:r>
        <w:t>Shehan</w:t>
      </w:r>
      <w:proofErr w:type="spellEnd"/>
      <w:r>
        <w:t>-Boogaard(Privately) : Sounds good.</w:t>
      </w:r>
    </w:p>
    <w:p w14:paraId="5D8A3807" w14:textId="77777777" w:rsidR="00920871" w:rsidRDefault="00920871" w:rsidP="00920871">
      <w:r>
        <w:t>11:14:42</w:t>
      </w:r>
      <w:r>
        <w:tab/>
        <w:t xml:space="preserve"> From  Jan Lampman   to   All panelists : thank you</w:t>
      </w:r>
    </w:p>
    <w:p w14:paraId="1A943F49" w14:textId="77777777" w:rsidR="00920871" w:rsidRDefault="00920871" w:rsidP="00920871">
      <w:r>
        <w:t>11:16:19</w:t>
      </w:r>
      <w:r>
        <w:tab/>
        <w:t xml:space="preserve"> From  Tom </w:t>
      </w:r>
      <w:proofErr w:type="spellStart"/>
      <w:r>
        <w:t>Kendziorski</w:t>
      </w:r>
      <w:proofErr w:type="spellEnd"/>
      <w:r>
        <w:t xml:space="preserve">   to   All panelists : Not sure why, but I did not ask a question; if Tom </w:t>
      </w:r>
      <w:proofErr w:type="spellStart"/>
      <w:r>
        <w:t>Kendziorski</w:t>
      </w:r>
      <w:proofErr w:type="spellEnd"/>
      <w:r>
        <w:t xml:space="preserve"> is who you mean.</w:t>
      </w:r>
    </w:p>
    <w:p w14:paraId="444C85B9" w14:textId="77777777" w:rsidR="00920871" w:rsidRDefault="00920871" w:rsidP="00920871">
      <w:r>
        <w:t>11:17:01</w:t>
      </w:r>
      <w:r>
        <w:tab/>
        <w:t xml:space="preserve"> From  Michael Bray : No worries Tom! </w:t>
      </w:r>
    </w:p>
    <w:p w14:paraId="46B2D882" w14:textId="77777777" w:rsidR="00920871" w:rsidRDefault="00920871" w:rsidP="00920871">
      <w:r>
        <w:t>11:18:51</w:t>
      </w:r>
      <w:r>
        <w:tab/>
        <w:t xml:space="preserve"> From  Brenda Roberts   to   All panelists : May we continue to receive these links in the chat as they are opened.  Easier to see if I can open it on my computer.</w:t>
      </w:r>
    </w:p>
    <w:p w14:paraId="5628C5F2" w14:textId="77777777" w:rsidR="00920871" w:rsidRDefault="00920871" w:rsidP="00920871">
      <w:r>
        <w:t>11:19:31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AFC FAQ</w:t>
      </w:r>
    </w:p>
    <w:p w14:paraId="753EC321" w14:textId="77777777" w:rsidR="00920871" w:rsidRDefault="00920871" w:rsidP="00920871">
      <w:r>
        <w:t>11:19:32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https://www.michigan.gov/documents/lara/AFC_HFA_FAQ_Final_685300_7.pdf </w:t>
      </w:r>
    </w:p>
    <w:p w14:paraId="03D0D09D" w14:textId="77777777" w:rsidR="00920871" w:rsidRDefault="00920871" w:rsidP="00920871">
      <w:r>
        <w:t>11:36:41</w:t>
      </w:r>
      <w:r>
        <w:tab/>
        <w:t xml:space="preserve"> From  Brenda Roberts   to   All panelists : What link is this?</w:t>
      </w:r>
    </w:p>
    <w:p w14:paraId="7CDFC1D1" w14:textId="77777777" w:rsidR="00920871" w:rsidRDefault="00920871" w:rsidP="00920871">
      <w:r>
        <w:t>11:37:16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BHDDA </w:t>
      </w:r>
      <w:proofErr w:type="spellStart"/>
      <w:r>
        <w:t>Covid</w:t>
      </w:r>
      <w:proofErr w:type="spellEnd"/>
      <w:r>
        <w:t xml:space="preserve"> page</w:t>
      </w:r>
      <w:r>
        <w:cr/>
        <w:t>https://gcc01.safelinks.protection.outlook.com/?url=https%3A%2F%2Fwww.michigan.gov%2Fmdhhs%2F0%2C5885%2C7-339-71545-524138--%2C00.html&amp;data=02%7C01%7Cpostemar%40michigan.gov%7C773f897ba5a34bfe2d5d08d845349be2%7Cd5fb7087377742ad966a892ef47225d1%7C0%7C0%7C637335439532658018&amp;sdata=loGUJY5h7wtgyxDm1TDgvxgnOcEpEjeeMGnrDaFg8ew%3D&amp;reserved=0</w:t>
      </w:r>
    </w:p>
    <w:p w14:paraId="2F1B6444" w14:textId="77777777" w:rsidR="00920871" w:rsidRDefault="00920871" w:rsidP="00920871"/>
    <w:p w14:paraId="2F1B6444" w14:textId="77777777" w:rsidR="00920871" w:rsidRDefault="00920871" w:rsidP="00920871">
      <w:r>
        <w:t>11:47:24</w:t>
      </w:r>
      <w:r>
        <w:tab/>
        <w:t xml:space="preserve"> From  </w:t>
      </w:r>
      <w:proofErr w:type="spellStart"/>
      <w:r>
        <w:t>KHuffman</w:t>
      </w:r>
      <w:proofErr w:type="spellEnd"/>
      <w:r>
        <w:t xml:space="preserve">   to   All panelists : Could there be a subscription link to receive updates?</w:t>
      </w:r>
    </w:p>
    <w:p w14:paraId="48E24990" w14:textId="77777777" w:rsidR="00920871" w:rsidRDefault="00920871" w:rsidP="00920871">
      <w:r>
        <w:t>11:53:53</w:t>
      </w:r>
      <w:r>
        <w:tab/>
        <w:t xml:space="preserve"> From  Amanda </w:t>
      </w:r>
      <w:proofErr w:type="spellStart"/>
      <w:r>
        <w:t>Absher</w:t>
      </w:r>
      <w:proofErr w:type="spellEnd"/>
      <w:r>
        <w:t xml:space="preserve">   to   All panelists : I am subscribed to BHDDA updates via email</w:t>
      </w:r>
    </w:p>
    <w:p w14:paraId="2C2CF061" w14:textId="77777777" w:rsidR="00920871" w:rsidRDefault="00920871" w:rsidP="00920871">
      <w:r>
        <w:t>12:02:27</w:t>
      </w:r>
      <w:r>
        <w:tab/>
        <w:t xml:space="preserve"> From  </w:t>
      </w:r>
      <w:proofErr w:type="spellStart"/>
      <w:r>
        <w:t>budarlene</w:t>
      </w:r>
      <w:proofErr w:type="spellEnd"/>
      <w:r>
        <w:t xml:space="preserve">   to   All panelists : What if a person resides in an AFC home, has a guardian, and the guardian won't let the consumer attend a day </w:t>
      </w:r>
      <w:proofErr w:type="gramStart"/>
      <w:r>
        <w:t>program</w:t>
      </w:r>
      <w:proofErr w:type="gramEnd"/>
      <w:r>
        <w:t xml:space="preserve"> but the person wants to go.</w:t>
      </w:r>
    </w:p>
    <w:p w14:paraId="530E95A0" w14:textId="77777777" w:rsidR="00920871" w:rsidRDefault="00920871" w:rsidP="00920871">
      <w:r>
        <w:lastRenderedPageBreak/>
        <w:t>12:03:30</w:t>
      </w:r>
      <w:r>
        <w:tab/>
        <w:t xml:space="preserve"> From  Michael Bray : https://www.drmich.org </w:t>
      </w:r>
    </w:p>
    <w:p w14:paraId="718EF38A" w14:textId="77777777" w:rsidR="00920871" w:rsidRDefault="00920871" w:rsidP="00920871">
      <w:r>
        <w:t>12:06:37</w:t>
      </w:r>
      <w:r>
        <w:tab/>
        <w:t xml:space="preserve"> From  Michael Bray   to   Mary </w:t>
      </w:r>
      <w:proofErr w:type="spellStart"/>
      <w:r>
        <w:t>Shehan</w:t>
      </w:r>
      <w:proofErr w:type="spellEnd"/>
      <w:r>
        <w:t xml:space="preserve">-Boogaard(Privately) : Hi Mary. </w:t>
      </w:r>
      <w:proofErr w:type="spellStart"/>
      <w:r>
        <w:t>Tedra's</w:t>
      </w:r>
      <w:proofErr w:type="spellEnd"/>
      <w:r>
        <w:t xml:space="preserve"> internet dropped. You were made host.</w:t>
      </w:r>
    </w:p>
    <w:p w14:paraId="1421DBDD" w14:textId="77777777" w:rsidR="00920871" w:rsidRDefault="00920871" w:rsidP="00920871">
      <w:r>
        <w:t>12:07:03</w:t>
      </w:r>
      <w:r>
        <w:tab/>
        <w:t xml:space="preserve"> From  Michael Bray   to   Mary </w:t>
      </w:r>
      <w:proofErr w:type="spellStart"/>
      <w:r>
        <w:t>Shehan</w:t>
      </w:r>
      <w:proofErr w:type="spellEnd"/>
      <w:r>
        <w:t xml:space="preserve">-Boogaard(Privately) : And </w:t>
      </w:r>
      <w:proofErr w:type="gramStart"/>
      <w:r>
        <w:t>she's</w:t>
      </w:r>
      <w:proofErr w:type="gramEnd"/>
      <w:r>
        <w:t xml:space="preserve"> back :)</w:t>
      </w:r>
    </w:p>
    <w:p w14:paraId="71FC61F5" w14:textId="77777777" w:rsidR="00920871" w:rsidRDefault="00920871" w:rsidP="00920871">
      <w:r>
        <w:t>12:07:07</w:t>
      </w:r>
      <w:r>
        <w:tab/>
        <w:t xml:space="preserve"> From  Mary </w:t>
      </w:r>
      <w:proofErr w:type="spellStart"/>
      <w:r>
        <w:t>Shehan</w:t>
      </w:r>
      <w:proofErr w:type="spellEnd"/>
      <w:r>
        <w:t>-Boogaard   to   All panelists : Got it.</w:t>
      </w:r>
    </w:p>
    <w:p w14:paraId="7A46E870" w14:textId="77777777" w:rsidR="00920871" w:rsidRDefault="00920871" w:rsidP="00920871">
      <w:r>
        <w:t>12:07:40</w:t>
      </w:r>
      <w:r>
        <w:tab/>
        <w:t xml:space="preserve"> From  </w:t>
      </w:r>
      <w:proofErr w:type="spellStart"/>
      <w:r>
        <w:t>budarlene</w:t>
      </w:r>
      <w:proofErr w:type="spellEnd"/>
      <w:r>
        <w:t xml:space="preserve">   to   All panelists : The day program is using PPE and social distancing including during transportation.  If the person </w:t>
      </w:r>
      <w:proofErr w:type="gramStart"/>
      <w:r>
        <w:t>isn't</w:t>
      </w:r>
      <w:proofErr w:type="gramEnd"/>
      <w:r>
        <w:t xml:space="preserve"> able to social distance, wear a mask, etc.,  then they don't attend.</w:t>
      </w:r>
    </w:p>
    <w:p w14:paraId="0D501B62" w14:textId="77777777" w:rsidR="00920871" w:rsidRDefault="00920871" w:rsidP="00920871">
      <w:r>
        <w:t>12:08:45</w:t>
      </w:r>
      <w:r>
        <w:tab/>
        <w:t xml:space="preserve"> From  Rosalie Austin   to   All panelists : How do we find out if AFC homes are complying with mandated COVID testing of staff and residents</w:t>
      </w:r>
    </w:p>
    <w:p w14:paraId="55373A78" w14:textId="77777777" w:rsidR="00920871" w:rsidRDefault="00920871" w:rsidP="00920871">
      <w:r>
        <w:t>12:10:23</w:t>
      </w:r>
      <w:r>
        <w:tab/>
        <w:t xml:space="preserve"> From  Raymie </w:t>
      </w:r>
      <w:proofErr w:type="spellStart"/>
      <w:r>
        <w:t>Postema</w:t>
      </w:r>
      <w:proofErr w:type="spellEnd"/>
      <w:r>
        <w:t xml:space="preserve">   to   All panelists : I do not know how to raise my </w:t>
      </w:r>
      <w:proofErr w:type="gramStart"/>
      <w:r>
        <w:t>hand, but</w:t>
      </w:r>
      <w:proofErr w:type="gramEnd"/>
      <w:r>
        <w:t xml:space="preserve"> do have a comment.</w:t>
      </w:r>
    </w:p>
    <w:p w14:paraId="42CAEC74" w14:textId="77777777" w:rsidR="00920871" w:rsidRDefault="00920871" w:rsidP="00920871">
      <w:r>
        <w:t>12:10:41</w:t>
      </w:r>
      <w:r>
        <w:tab/>
        <w:t xml:space="preserve"> From  Michael Bray   to   Raymie </w:t>
      </w:r>
      <w:proofErr w:type="spellStart"/>
      <w:r>
        <w:t>Postema</w:t>
      </w:r>
      <w:proofErr w:type="spellEnd"/>
      <w:r>
        <w:t>(Privately) : Okay.</w:t>
      </w:r>
    </w:p>
    <w:p w14:paraId="7DDDF654" w14:textId="77777777" w:rsidR="00920871" w:rsidRDefault="00920871" w:rsidP="00920871">
      <w:r>
        <w:t>12:10:56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  to   All panelists : Ok. You can jump in after Chris</w:t>
      </w:r>
    </w:p>
    <w:p w14:paraId="473FECB3" w14:textId="77777777" w:rsidR="00920871" w:rsidRDefault="00920871" w:rsidP="00920871">
      <w:r>
        <w:t>12:18:51</w:t>
      </w:r>
      <w:r>
        <w:tab/>
        <w:t xml:space="preserve"> From  Sue </w:t>
      </w:r>
      <w:proofErr w:type="spellStart"/>
      <w:r>
        <w:t>Kattula</w:t>
      </w:r>
      <w:proofErr w:type="spellEnd"/>
      <w:r>
        <w:t xml:space="preserve">   to   All panelists : thank you</w:t>
      </w:r>
    </w:p>
    <w:p w14:paraId="3AB7F1CF" w14:textId="7A68765A" w:rsidR="00274115" w:rsidRDefault="00920871" w:rsidP="00920871">
      <w:r>
        <w:t>12:18:52</w:t>
      </w:r>
      <w:r>
        <w:tab/>
        <w:t xml:space="preserve"> From  Pam Rathbun   to   All panelists : Thank you very much</w:t>
      </w:r>
    </w:p>
    <w:sectPr w:rsidR="0027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Narrow">
    <w:altName w:val="Calibri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91F"/>
    <w:multiLevelType w:val="hybridMultilevel"/>
    <w:tmpl w:val="83D85DAA"/>
    <w:lvl w:ilvl="0" w:tplc="BEFC825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71"/>
    <w:rsid w:val="00274115"/>
    <w:rsid w:val="00920871"/>
    <w:rsid w:val="00C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3006"/>
  <w15:chartTrackingRefBased/>
  <w15:docId w15:val="{0B69F822-A596-43EB-A447-D5F9FCE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9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link w:val="1stPgHeadingChar"/>
    <w:qFormat/>
    <w:rsid w:val="00C9629B"/>
    <w:pPr>
      <w:spacing w:after="240"/>
      <w:ind w:right="2812"/>
    </w:pPr>
    <w:rPr>
      <w:color w:val="2E3E5E"/>
      <w:sz w:val="32"/>
      <w:szCs w:val="24"/>
    </w:rPr>
  </w:style>
  <w:style w:type="character" w:customStyle="1" w:styleId="1stPgHeadingChar">
    <w:name w:val="1st Pg Heading Char"/>
    <w:basedOn w:val="DefaultParagraphFont"/>
    <w:link w:val="DocTitle"/>
    <w:rsid w:val="00C9629B"/>
    <w:rPr>
      <w:rFonts w:ascii="Arial" w:hAnsi="Arial"/>
      <w:color w:val="2E3E5E"/>
      <w:sz w:val="32"/>
      <w:szCs w:val="24"/>
    </w:rPr>
  </w:style>
  <w:style w:type="paragraph" w:customStyle="1" w:styleId="DocSubtitle">
    <w:name w:val="Doc Subtitle"/>
    <w:basedOn w:val="Normal"/>
    <w:link w:val="1stPgSub-headingChar"/>
    <w:qFormat/>
    <w:rsid w:val="00C9629B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1stPgSub-headingChar">
    <w:name w:val="1st Pg Sub-heading Char"/>
    <w:basedOn w:val="DefaultParagraphFont"/>
    <w:link w:val="DocSubtitle"/>
    <w:rsid w:val="00C9629B"/>
    <w:rPr>
      <w:rFonts w:ascii="PT Sans Narrow" w:hAnsi="PT Sans Narrow"/>
      <w:color w:val="2D6891"/>
      <w:sz w:val="30"/>
      <w:szCs w:val="30"/>
    </w:rPr>
  </w:style>
  <w:style w:type="paragraph" w:customStyle="1" w:styleId="SubtopicHeader">
    <w:name w:val="Subtopic Header"/>
    <w:basedOn w:val="Normal"/>
    <w:link w:val="MainHeaderChar"/>
    <w:qFormat/>
    <w:rsid w:val="00C9629B"/>
    <w:pPr>
      <w:spacing w:after="120"/>
    </w:pPr>
    <w:rPr>
      <w:rFonts w:ascii="Times New Roman" w:hAnsi="Times New Roman"/>
      <w:b/>
      <w:sz w:val="28"/>
      <w:szCs w:val="24"/>
    </w:rPr>
  </w:style>
  <w:style w:type="character" w:customStyle="1" w:styleId="MainHeaderChar">
    <w:name w:val="Main Header Char"/>
    <w:basedOn w:val="DefaultParagraphFont"/>
    <w:link w:val="SubtopicHeader"/>
    <w:rsid w:val="00C9629B"/>
    <w:rPr>
      <w:rFonts w:ascii="Times New Roman" w:hAnsi="Times New Roman"/>
      <w:b/>
      <w:sz w:val="28"/>
      <w:szCs w:val="24"/>
    </w:rPr>
  </w:style>
  <w:style w:type="paragraph" w:customStyle="1" w:styleId="SubHeader">
    <w:name w:val="Sub Header"/>
    <w:basedOn w:val="Normal"/>
    <w:link w:val="SubHeaderChar"/>
    <w:qFormat/>
    <w:rsid w:val="00C9629B"/>
    <w:pPr>
      <w:spacing w:after="120"/>
    </w:pPr>
    <w:rPr>
      <w:rFonts w:ascii="Times New Roman" w:hAnsi="Times New Roman"/>
      <w:b/>
      <w:szCs w:val="24"/>
    </w:rPr>
  </w:style>
  <w:style w:type="character" w:customStyle="1" w:styleId="SubHeaderChar">
    <w:name w:val="Sub Header Char"/>
    <w:basedOn w:val="DefaultParagraphFont"/>
    <w:link w:val="SubHeader"/>
    <w:rsid w:val="00C9629B"/>
    <w:rPr>
      <w:rFonts w:ascii="Times New Roman" w:hAnsi="Times New Roman"/>
      <w:b/>
      <w:sz w:val="24"/>
      <w:szCs w:val="24"/>
    </w:rPr>
  </w:style>
  <w:style w:type="paragraph" w:customStyle="1" w:styleId="BulletedList">
    <w:name w:val="Bulleted List"/>
    <w:basedOn w:val="Normal"/>
    <w:link w:val="BulletsChar"/>
    <w:qFormat/>
    <w:rsid w:val="00C9629B"/>
    <w:pPr>
      <w:numPr>
        <w:numId w:val="1"/>
      </w:numPr>
    </w:pPr>
    <w:rPr>
      <w:rFonts w:ascii="Lucida Sans Unicode" w:hAnsi="Lucida Sans Unicode"/>
      <w:color w:val="3C3B36" w:themeColor="text1"/>
      <w:szCs w:val="24"/>
    </w:rPr>
  </w:style>
  <w:style w:type="character" w:customStyle="1" w:styleId="BulletsChar">
    <w:name w:val="Bullets Char"/>
    <w:basedOn w:val="DefaultParagraphFont"/>
    <w:link w:val="BulletedList"/>
    <w:rsid w:val="00C9629B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C9629B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Cs w:val="24"/>
    </w:rPr>
  </w:style>
  <w:style w:type="character" w:customStyle="1" w:styleId="NumberedListChar">
    <w:name w:val="Numbered List Char"/>
    <w:basedOn w:val="DefaultParagraphFont"/>
    <w:link w:val="NumberedList"/>
    <w:rsid w:val="00C9629B"/>
    <w:rPr>
      <w:rFonts w:asciiTheme="minorHAnsi" w:hAnsiTheme="minorHAnsi"/>
      <w:color w:val="3C3B36" w:themeColor="text1"/>
      <w:szCs w:val="24"/>
    </w:rPr>
  </w:style>
  <w:style w:type="paragraph" w:customStyle="1" w:styleId="StandardText">
    <w:name w:val="Standard Text"/>
    <w:basedOn w:val="Normal"/>
    <w:link w:val="StandardTextChar"/>
    <w:qFormat/>
    <w:rsid w:val="00C9629B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C9629B"/>
    <w:rPr>
      <w:rFonts w:asciiTheme="minorHAnsi" w:hAnsiTheme="minorHAnsi"/>
      <w:color w:val="3C3B36" w:themeColor="text1"/>
      <w:szCs w:val="24"/>
    </w:rPr>
  </w:style>
  <w:style w:type="paragraph" w:styleId="ListParagraph">
    <w:name w:val="List Paragraph"/>
    <w:basedOn w:val="Normal"/>
    <w:uiPriority w:val="34"/>
    <w:qFormat/>
    <w:rsid w:val="00C9629B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29B"/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29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Accessible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Bray</dc:creator>
  <cp:keywords/>
  <dc:description/>
  <cp:lastModifiedBy>Michael J. Bray</cp:lastModifiedBy>
  <cp:revision>1</cp:revision>
  <dcterms:created xsi:type="dcterms:W3CDTF">2020-08-27T16:45:00Z</dcterms:created>
  <dcterms:modified xsi:type="dcterms:W3CDTF">2020-08-27T16:47:00Z</dcterms:modified>
</cp:coreProperties>
</file>